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1730" w:rsidRPr="00BB3FF4" w:rsidRDefault="003C1730" w:rsidP="00BB3FF4">
      <w:pPr>
        <w:spacing w:after="0" w:line="240" w:lineRule="auto"/>
        <w:jc w:val="center"/>
        <w:rPr>
          <w:rFonts w:ascii="Times New Roman" w:eastAsia="Times New Roman" w:hAnsi="Times New Roman" w:cs="Times New Roman"/>
          <w:b/>
          <w:i/>
          <w:sz w:val="24"/>
          <w:szCs w:val="24"/>
          <w:lang w:eastAsia="ru-RU"/>
        </w:rPr>
      </w:pPr>
    </w:p>
    <w:p w:rsidR="003C1730" w:rsidRPr="00BB3FF4" w:rsidRDefault="003C1730" w:rsidP="00BB3FF4">
      <w:pPr>
        <w:spacing w:after="0" w:line="240" w:lineRule="auto"/>
        <w:rPr>
          <w:rFonts w:ascii="Times New Roman" w:eastAsia="Times New Roman" w:hAnsi="Times New Roman" w:cs="Times New Roman"/>
          <w:b/>
          <w:i/>
          <w:sz w:val="24"/>
          <w:szCs w:val="24"/>
          <w:lang w:eastAsia="ru-RU"/>
        </w:rPr>
      </w:pPr>
    </w:p>
    <w:p w:rsidR="00BB3FF4" w:rsidRPr="00BB3FF4" w:rsidRDefault="00BB3FF4" w:rsidP="00BB3FF4">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BB3FF4">
        <w:rPr>
          <w:rFonts w:ascii="Times New Roman" w:hAnsi="Times New Roman" w:cs="Times New Roman"/>
          <w:b/>
          <w:sz w:val="28"/>
          <w:szCs w:val="28"/>
        </w:rPr>
        <w:t>Государственное бюджетное профессиональное образовательное учреждение</w:t>
      </w:r>
      <w:proofErr w:type="gramStart"/>
      <w:r w:rsidRPr="00BB3FF4">
        <w:rPr>
          <w:rFonts w:ascii="Times New Roman" w:hAnsi="Times New Roman" w:cs="Times New Roman"/>
          <w:b/>
          <w:sz w:val="28"/>
          <w:szCs w:val="28"/>
        </w:rPr>
        <w:t xml:space="preserve">   «</w:t>
      </w:r>
      <w:proofErr w:type="gramEnd"/>
      <w:r w:rsidRPr="00BB3FF4">
        <w:rPr>
          <w:rFonts w:ascii="Times New Roman" w:hAnsi="Times New Roman" w:cs="Times New Roman"/>
          <w:b/>
          <w:sz w:val="28"/>
          <w:szCs w:val="28"/>
        </w:rPr>
        <w:t>Западнодвинский технологический колледж имени И. А. Ковалева»</w:t>
      </w:r>
    </w:p>
    <w:p w:rsidR="00BB3FF4" w:rsidRPr="00BB3FF4" w:rsidRDefault="00BB3FF4" w:rsidP="00BB3FF4">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BB3FF4">
        <w:rPr>
          <w:rFonts w:ascii="Times New Roman" w:hAnsi="Times New Roman" w:cs="Times New Roman"/>
          <w:b/>
          <w:caps/>
          <w:sz w:val="28"/>
          <w:szCs w:val="28"/>
        </w:rPr>
        <w:t xml:space="preserve"> рабочая ПРОГРАММа УЧЕБНОЙ ДИСЦИПЛИНЫ</w:t>
      </w: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rsidR="00BB3FF4" w:rsidRPr="00BB3FF4" w:rsidRDefault="00BB3FF4" w:rsidP="00BB3FF4">
      <w:pPr>
        <w:spacing w:after="0" w:line="240" w:lineRule="auto"/>
        <w:jc w:val="center"/>
        <w:outlineLvl w:val="1"/>
        <w:rPr>
          <w:rFonts w:ascii="Times New Roman" w:eastAsia="Times New Roman" w:hAnsi="Times New Roman" w:cs="Times New Roman"/>
          <w:b/>
          <w:bCs/>
          <w:sz w:val="28"/>
          <w:szCs w:val="28"/>
          <w:vertAlign w:val="superscript"/>
          <w:lang w:val="x-none" w:eastAsia="x-none"/>
        </w:rPr>
      </w:pPr>
      <w:bookmarkStart w:id="0" w:name="_Toc129622949"/>
      <w:r w:rsidRPr="00BB3FF4">
        <w:rPr>
          <w:rFonts w:ascii="Times New Roman" w:eastAsia="Times New Roman" w:hAnsi="Times New Roman" w:cs="Times New Roman"/>
          <w:b/>
          <w:bCs/>
          <w:sz w:val="28"/>
          <w:szCs w:val="28"/>
          <w:lang w:val="x-none" w:eastAsia="x-none"/>
        </w:rPr>
        <w:t>ОП.07 ИНОСТРАННЫЙ ЯЗЫК (ВТОРОЙ</w:t>
      </w:r>
      <w:r w:rsidR="00EE6261">
        <w:rPr>
          <w:rFonts w:ascii="Times New Roman" w:eastAsia="Times New Roman" w:hAnsi="Times New Roman" w:cs="Times New Roman"/>
          <w:b/>
          <w:bCs/>
          <w:sz w:val="28"/>
          <w:szCs w:val="28"/>
          <w:lang w:eastAsia="x-none"/>
        </w:rPr>
        <w:t>, АНГЛИЙСКИЙ</w:t>
      </w:r>
      <w:r w:rsidRPr="00BB3FF4">
        <w:rPr>
          <w:rFonts w:ascii="Times New Roman" w:eastAsia="Times New Roman" w:hAnsi="Times New Roman" w:cs="Times New Roman"/>
          <w:b/>
          <w:bCs/>
          <w:sz w:val="28"/>
          <w:szCs w:val="28"/>
          <w:lang w:val="x-none" w:eastAsia="x-none"/>
        </w:rPr>
        <w:t>)</w:t>
      </w:r>
      <w:bookmarkEnd w:id="0"/>
    </w:p>
    <w:p w:rsidR="00BB3FF4" w:rsidRPr="00BB3FF4" w:rsidRDefault="00BB3FF4" w:rsidP="00BB3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szCs w:val="28"/>
          <w:lang w:val="x-none"/>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autoSpaceDE w:val="0"/>
        <w:autoSpaceDN w:val="0"/>
        <w:adjustRightInd w:val="0"/>
        <w:spacing w:after="0" w:line="240" w:lineRule="auto"/>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spacing w:after="0" w:line="240" w:lineRule="auto"/>
        <w:jc w:val="center"/>
        <w:rPr>
          <w:rFonts w:ascii="Times New Roman" w:hAnsi="Times New Roman" w:cs="Times New Roman"/>
          <w:b/>
          <w:sz w:val="28"/>
          <w:szCs w:val="28"/>
        </w:rPr>
      </w:pPr>
      <w:r w:rsidRPr="00BB3FF4">
        <w:rPr>
          <w:rFonts w:ascii="Times New Roman" w:hAnsi="Times New Roman" w:cs="Times New Roman"/>
          <w:b/>
          <w:bCs/>
          <w:sz w:val="28"/>
          <w:szCs w:val="28"/>
        </w:rPr>
        <w:t>Западная Двина, 202</w:t>
      </w:r>
      <w:r w:rsidR="00172247">
        <w:rPr>
          <w:rFonts w:ascii="Times New Roman" w:hAnsi="Times New Roman" w:cs="Times New Roman"/>
          <w:b/>
          <w:bCs/>
          <w:sz w:val="28"/>
          <w:szCs w:val="28"/>
        </w:rPr>
        <w:t>5</w:t>
      </w:r>
      <w:r w:rsidRPr="00BB3FF4">
        <w:rPr>
          <w:rFonts w:ascii="Times New Roman" w:hAnsi="Times New Roman" w:cs="Times New Roman"/>
          <w:b/>
          <w:bCs/>
          <w:sz w:val="28"/>
          <w:szCs w:val="28"/>
        </w:rPr>
        <w:t>г.</w:t>
      </w:r>
      <w:r w:rsidRPr="00BB3FF4">
        <w:rPr>
          <w:rFonts w:ascii="Times New Roman" w:hAnsi="Times New Roman" w:cs="Times New Roman"/>
          <w:b/>
          <w:bCs/>
          <w:i/>
          <w:sz w:val="28"/>
          <w:szCs w:val="28"/>
        </w:rPr>
        <w:br w:type="page"/>
      </w:r>
    </w:p>
    <w:p w:rsidR="00BB3FF4" w:rsidRPr="00BB3FF4" w:rsidRDefault="00691D5F" w:rsidP="00BB3FF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sectPr w:rsidR="00BB3FF4" w:rsidRPr="00BB3FF4" w:rsidSect="00BB3FF4">
          <w:footerReference w:type="even" r:id="rId7"/>
          <w:footerReference w:type="default" r:id="rId8"/>
          <w:pgSz w:w="11906" w:h="16838"/>
          <w:pgMar w:top="851" w:right="851" w:bottom="851" w:left="1134" w:header="709" w:footer="709" w:gutter="0"/>
          <w:cols w:space="720"/>
          <w:titlePg/>
          <w:docGrid w:linePitch="326"/>
        </w:sectPr>
      </w:pPr>
      <w:bookmarkStart w:id="1" w:name="_GoBack"/>
      <w:r>
        <w:rPr>
          <w:noProof/>
        </w:rPr>
        <w:lastRenderedPageBreak/>
        <w:drawing>
          <wp:inline distT="0" distB="0" distL="0" distR="0">
            <wp:extent cx="6197047" cy="77419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6198470" cy="7743698"/>
                    </a:xfrm>
                    <a:prstGeom prst="rect">
                      <a:avLst/>
                    </a:prstGeom>
                    <a:noFill/>
                    <a:ln>
                      <a:noFill/>
                    </a:ln>
                    <a:extLst>
                      <a:ext uri="{53640926-AAD7-44D8-BBD7-CCE9431645EC}">
                        <a14:shadowObscured xmlns:a14="http://schemas.microsoft.com/office/drawing/2010/main"/>
                      </a:ext>
                    </a:extLst>
                  </pic:spPr>
                </pic:pic>
              </a:graphicData>
            </a:graphic>
          </wp:inline>
        </w:drawing>
      </w:r>
      <w:bookmarkEnd w:id="1"/>
    </w:p>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lastRenderedPageBreak/>
        <w:t>СОДЕРЖАНИЕ</w:t>
      </w:r>
    </w:p>
    <w:p w:rsidR="003C1730" w:rsidRPr="00BB3FF4" w:rsidRDefault="003C1730" w:rsidP="00BB3FF4">
      <w:pPr>
        <w:spacing w:after="0" w:line="240" w:lineRule="auto"/>
        <w:rPr>
          <w:rFonts w:ascii="Times New Roman" w:eastAsia="Times New Roman" w:hAnsi="Times New Roman" w:cs="Times New Roman"/>
          <w:b/>
          <w:i/>
          <w:sz w:val="24"/>
          <w:szCs w:val="24"/>
          <w:lang w:eastAsia="ru-RU"/>
        </w:rPr>
      </w:pPr>
    </w:p>
    <w:tbl>
      <w:tblPr>
        <w:tblW w:w="9493" w:type="dxa"/>
        <w:tblLook w:val="01E0" w:firstRow="1" w:lastRow="1" w:firstColumn="1" w:lastColumn="1" w:noHBand="0" w:noVBand="0"/>
      </w:tblPr>
      <w:tblGrid>
        <w:gridCol w:w="8642"/>
        <w:gridCol w:w="851"/>
      </w:tblGrid>
      <w:tr w:rsidR="003C1730" w:rsidRPr="00BB3FF4" w:rsidTr="007A23C2">
        <w:tc>
          <w:tcPr>
            <w:tcW w:w="8642" w:type="dxa"/>
            <w:hideMark/>
          </w:tcPr>
          <w:p w:rsidR="003C1730" w:rsidRPr="00BB3FF4" w:rsidRDefault="003C1730" w:rsidP="00BB3FF4">
            <w:pPr>
              <w:numPr>
                <w:ilvl w:val="0"/>
                <w:numId w:val="1"/>
              </w:numPr>
              <w:suppressAutoHyphens/>
              <w:spacing w:after="0" w:line="240" w:lineRule="auto"/>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ОБЩАЯ ХАРАКТЕРИСТИКА РАБОЧЕЙ ПРОГРАММЫ УЧЕБНОЙ ДИСЦИПЛИН</w:t>
            </w:r>
            <w:r w:rsidR="00BB3FF4">
              <w:rPr>
                <w:rFonts w:ascii="Times New Roman" w:eastAsia="Times New Roman" w:hAnsi="Times New Roman" w:cs="Times New Roman"/>
                <w:b/>
                <w:sz w:val="24"/>
                <w:szCs w:val="24"/>
                <w:lang w:eastAsia="ru-RU"/>
              </w:rPr>
              <w:t>Ы</w:t>
            </w:r>
          </w:p>
        </w:tc>
        <w:tc>
          <w:tcPr>
            <w:tcW w:w="851" w:type="dxa"/>
          </w:tcPr>
          <w:p w:rsidR="003C1730" w:rsidRPr="00BB3FF4" w:rsidRDefault="00CC024D" w:rsidP="00BB3FF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3C1730" w:rsidRPr="00BB3FF4" w:rsidTr="007A23C2">
        <w:tc>
          <w:tcPr>
            <w:tcW w:w="8642" w:type="dxa"/>
            <w:hideMark/>
          </w:tcPr>
          <w:p w:rsidR="003C1730" w:rsidRPr="00BB3FF4" w:rsidRDefault="003C1730" w:rsidP="00BB3FF4">
            <w:pPr>
              <w:numPr>
                <w:ilvl w:val="0"/>
                <w:numId w:val="1"/>
              </w:numPr>
              <w:suppressAutoHyphens/>
              <w:spacing w:after="0" w:line="240" w:lineRule="auto"/>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СТРУКТУРА И СОДЕРЖАНИЕ УЧЕБНОЙ ДИСЦИПЛИНЫ</w:t>
            </w:r>
          </w:p>
          <w:p w:rsidR="003C1730" w:rsidRPr="00BB3FF4" w:rsidRDefault="003C1730" w:rsidP="00BB3FF4">
            <w:pPr>
              <w:suppressAutoHyphens/>
              <w:spacing w:after="0" w:line="240" w:lineRule="auto"/>
              <w:ind w:left="644"/>
              <w:rPr>
                <w:rFonts w:ascii="Times New Roman" w:eastAsia="Times New Roman" w:hAnsi="Times New Roman" w:cs="Times New Roman"/>
                <w:b/>
                <w:sz w:val="24"/>
                <w:szCs w:val="24"/>
                <w:lang w:eastAsia="ru-RU"/>
              </w:rPr>
            </w:pPr>
          </w:p>
        </w:tc>
        <w:tc>
          <w:tcPr>
            <w:tcW w:w="851" w:type="dxa"/>
          </w:tcPr>
          <w:p w:rsidR="003C1730" w:rsidRPr="00BB3FF4" w:rsidRDefault="00CC024D" w:rsidP="00BB3FF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r>
      <w:tr w:rsidR="00BB3FF4" w:rsidRPr="00BB3FF4" w:rsidTr="007A23C2">
        <w:tc>
          <w:tcPr>
            <w:tcW w:w="8642" w:type="dxa"/>
          </w:tcPr>
          <w:p w:rsidR="00BB3FF4" w:rsidRPr="00BB3FF4" w:rsidRDefault="00BB3FF4" w:rsidP="00BB3FF4">
            <w:pPr>
              <w:numPr>
                <w:ilvl w:val="0"/>
                <w:numId w:val="1"/>
              </w:numPr>
              <w:suppressAutoHyphens/>
              <w:spacing w:after="0" w:line="240" w:lineRule="auto"/>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УСЛОВИЯ РЕАЛИЗАЦИИ УЧЕБНОЙ ДИСЦИПЛИНЫ</w:t>
            </w:r>
          </w:p>
        </w:tc>
        <w:tc>
          <w:tcPr>
            <w:tcW w:w="851" w:type="dxa"/>
          </w:tcPr>
          <w:p w:rsidR="00BB3FF4" w:rsidRDefault="00CC024D" w:rsidP="00BB3FF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w:t>
            </w:r>
          </w:p>
          <w:p w:rsidR="00BB3FF4" w:rsidRPr="00BB3FF4" w:rsidRDefault="00BB3FF4" w:rsidP="00BB3FF4">
            <w:pPr>
              <w:spacing w:after="0" w:line="240" w:lineRule="auto"/>
              <w:jc w:val="center"/>
              <w:rPr>
                <w:rFonts w:ascii="Times New Roman" w:eastAsia="Times New Roman" w:hAnsi="Times New Roman" w:cs="Times New Roman"/>
                <w:b/>
                <w:sz w:val="24"/>
                <w:szCs w:val="24"/>
                <w:lang w:eastAsia="ru-RU"/>
              </w:rPr>
            </w:pPr>
          </w:p>
        </w:tc>
      </w:tr>
      <w:tr w:rsidR="003C1730" w:rsidRPr="00BB3FF4" w:rsidTr="007A23C2">
        <w:tc>
          <w:tcPr>
            <w:tcW w:w="8642" w:type="dxa"/>
          </w:tcPr>
          <w:p w:rsidR="003C1730" w:rsidRPr="00BB3FF4" w:rsidRDefault="003C1730" w:rsidP="00BB3FF4">
            <w:pPr>
              <w:numPr>
                <w:ilvl w:val="0"/>
                <w:numId w:val="1"/>
              </w:numPr>
              <w:suppressAutoHyphens/>
              <w:spacing w:after="0" w:line="240" w:lineRule="auto"/>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КОНТРОЛЬ И ОЦЕНКА РЕЗУЛЬТАТОВ ОСВОЕНИЯ УЧЕБНОЙ ДИСЦИПЛИН</w:t>
            </w:r>
            <w:r w:rsidR="00BB3FF4">
              <w:rPr>
                <w:rFonts w:ascii="Times New Roman" w:eastAsia="Times New Roman" w:hAnsi="Times New Roman" w:cs="Times New Roman"/>
                <w:b/>
                <w:sz w:val="24"/>
                <w:szCs w:val="24"/>
                <w:lang w:eastAsia="ru-RU"/>
              </w:rPr>
              <w:t>Ы</w:t>
            </w:r>
          </w:p>
          <w:p w:rsidR="003C1730" w:rsidRPr="00BB3FF4" w:rsidRDefault="003C1730" w:rsidP="00BB3FF4">
            <w:pPr>
              <w:suppressAutoHyphens/>
              <w:spacing w:after="0" w:line="240" w:lineRule="auto"/>
              <w:rPr>
                <w:rFonts w:ascii="Times New Roman" w:eastAsia="Times New Roman" w:hAnsi="Times New Roman" w:cs="Times New Roman"/>
                <w:b/>
                <w:sz w:val="24"/>
                <w:szCs w:val="24"/>
                <w:lang w:eastAsia="ru-RU"/>
              </w:rPr>
            </w:pPr>
          </w:p>
        </w:tc>
        <w:tc>
          <w:tcPr>
            <w:tcW w:w="851" w:type="dxa"/>
          </w:tcPr>
          <w:p w:rsidR="003C1730" w:rsidRPr="00BB3FF4" w:rsidRDefault="00CC024D" w:rsidP="00BB3FF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15</w:t>
            </w:r>
          </w:p>
        </w:tc>
      </w:tr>
    </w:tbl>
    <w:p w:rsidR="003C1730" w:rsidRPr="00BB3FF4" w:rsidRDefault="003C1730" w:rsidP="00BB3FF4">
      <w:pPr>
        <w:numPr>
          <w:ilvl w:val="0"/>
          <w:numId w:val="2"/>
        </w:numPr>
        <w:suppressAutoHyphens/>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i/>
          <w:sz w:val="24"/>
          <w:szCs w:val="24"/>
          <w:u w:val="single"/>
          <w:lang w:eastAsia="ru-RU"/>
        </w:rPr>
        <w:br w:type="page"/>
      </w:r>
      <w:r w:rsidRPr="00BB3FF4">
        <w:rPr>
          <w:rFonts w:ascii="Times New Roman" w:eastAsia="Times New Roman" w:hAnsi="Times New Roman" w:cs="Times New Roman"/>
          <w:b/>
          <w:sz w:val="24"/>
          <w:szCs w:val="24"/>
          <w:lang w:eastAsia="ru-RU"/>
        </w:rPr>
        <w:lastRenderedPageBreak/>
        <w:t>ОБЩАЯ ХАРАКТЕРИСТИКА РАБОЧЕЙ ПРОГРАММЫ УЧЕБНОЙ ДИСЦИПЛИНЫ</w:t>
      </w:r>
    </w:p>
    <w:p w:rsidR="003C1730" w:rsidRPr="00BB3FF4" w:rsidRDefault="003C1730" w:rsidP="00BB3FF4">
      <w:pPr>
        <w:suppressAutoHyphens/>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ОП.07 ИНОСТРАННЫЙ ЯЗЫК (ВТОРОЙ</w:t>
      </w:r>
      <w:r w:rsidR="00EE6261">
        <w:rPr>
          <w:rFonts w:ascii="Times New Roman" w:eastAsia="Times New Roman" w:hAnsi="Times New Roman" w:cs="Times New Roman"/>
          <w:b/>
          <w:sz w:val="24"/>
          <w:szCs w:val="24"/>
          <w:lang w:eastAsia="ru-RU"/>
        </w:rPr>
        <w:t>, АНГЛИЙСКИЙ</w:t>
      </w:r>
      <w:r w:rsidRPr="00BB3FF4">
        <w:rPr>
          <w:rFonts w:ascii="Times New Roman" w:eastAsia="Times New Roman" w:hAnsi="Times New Roman" w:cs="Times New Roman"/>
          <w:b/>
          <w:sz w:val="24"/>
          <w:szCs w:val="24"/>
          <w:lang w:eastAsia="ru-RU"/>
        </w:rPr>
        <w:t>)</w:t>
      </w:r>
    </w:p>
    <w:p w:rsidR="003C1730" w:rsidRPr="00BB3FF4" w:rsidRDefault="003C1730" w:rsidP="00BB3FF4">
      <w:pPr>
        <w:suppressAutoHyphens/>
        <w:spacing w:after="0" w:line="240" w:lineRule="auto"/>
        <w:ind w:left="720"/>
        <w:jc w:val="center"/>
        <w:rPr>
          <w:rFonts w:ascii="Times New Roman" w:eastAsia="Times New Roman" w:hAnsi="Times New Roman" w:cs="Times New Roman"/>
          <w:sz w:val="24"/>
          <w:szCs w:val="24"/>
          <w:vertAlign w:val="superscript"/>
          <w:lang w:eastAsia="ru-RU"/>
        </w:rPr>
      </w:pPr>
    </w:p>
    <w:p w:rsidR="003C1730" w:rsidRPr="00BB3FF4" w:rsidRDefault="003C1730" w:rsidP="00BB3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p>
    <w:p w:rsidR="003C1730" w:rsidRPr="00BB3FF4" w:rsidRDefault="003C1730" w:rsidP="00BB3FF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Учебная дисциплина «Иностранный язык (второй</w:t>
      </w:r>
      <w:r w:rsidR="00BB3FF4">
        <w:rPr>
          <w:rFonts w:ascii="Times New Roman" w:eastAsia="Times New Roman" w:hAnsi="Times New Roman" w:cs="Times New Roman"/>
          <w:sz w:val="24"/>
          <w:szCs w:val="24"/>
          <w:lang w:eastAsia="ru-RU"/>
        </w:rPr>
        <w:t xml:space="preserve">, </w:t>
      </w:r>
      <w:r w:rsidR="00EE6261">
        <w:rPr>
          <w:rFonts w:ascii="Times New Roman" w:eastAsia="Times New Roman" w:hAnsi="Times New Roman" w:cs="Times New Roman"/>
          <w:sz w:val="24"/>
          <w:szCs w:val="24"/>
          <w:lang w:eastAsia="ru-RU"/>
        </w:rPr>
        <w:t>английский</w:t>
      </w:r>
      <w:r w:rsidRPr="00BB3FF4">
        <w:rPr>
          <w:rFonts w:ascii="Times New Roman" w:eastAsia="Times New Roman" w:hAnsi="Times New Roman" w:cs="Times New Roman"/>
          <w:sz w:val="24"/>
          <w:szCs w:val="24"/>
          <w:lang w:eastAsia="ru-RU"/>
        </w:rPr>
        <w:t>)» является обязательной частью общепрофессионального цикла основной образовательной программы в соответствии с ФГОС СПО по специальности 43.02.16 Туризм и гостеприимство.</w:t>
      </w:r>
    </w:p>
    <w:p w:rsidR="003C1730" w:rsidRPr="00BB3FF4" w:rsidRDefault="003C1730" w:rsidP="00BB3FF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Особое значение дисциплина имеет при формировании и развитии ОК 02-03, ОК 04-06, ОК 09.</w:t>
      </w:r>
    </w:p>
    <w:p w:rsidR="003C1730" w:rsidRPr="00BB3FF4" w:rsidRDefault="003C1730" w:rsidP="00BB3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lang w:eastAsia="ru-RU"/>
        </w:rPr>
      </w:pPr>
    </w:p>
    <w:p w:rsidR="003C1730" w:rsidRPr="00BB3FF4" w:rsidRDefault="003C1730" w:rsidP="00BB3FF4">
      <w:pPr>
        <w:spacing w:after="0" w:line="240" w:lineRule="auto"/>
        <w:ind w:firstLine="709"/>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1.2. Цель и планируемые результаты освоения дисциплины:</w:t>
      </w:r>
    </w:p>
    <w:p w:rsidR="003C1730" w:rsidRPr="00BB3FF4" w:rsidRDefault="003C1730" w:rsidP="00BB3FF4">
      <w:pPr>
        <w:suppressAutoHyphens/>
        <w:spacing w:after="0" w:line="240" w:lineRule="auto"/>
        <w:ind w:firstLine="709"/>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lang w:eastAsia="ru-RU"/>
        </w:rPr>
        <w:t>В рамках программы учебной дисциплины обучающимися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969"/>
        <w:gridCol w:w="4150"/>
      </w:tblGrid>
      <w:tr w:rsidR="003C1730" w:rsidRPr="00BB3FF4" w:rsidTr="00BB3FF4">
        <w:trPr>
          <w:trHeight w:val="444"/>
        </w:trPr>
        <w:tc>
          <w:tcPr>
            <w:tcW w:w="1129" w:type="dxa"/>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Код</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ПК, ОК</w:t>
            </w:r>
          </w:p>
        </w:tc>
        <w:tc>
          <w:tcPr>
            <w:tcW w:w="3969" w:type="dxa"/>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Умения</w:t>
            </w:r>
          </w:p>
        </w:tc>
        <w:tc>
          <w:tcPr>
            <w:tcW w:w="4150" w:type="dxa"/>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Знания</w:t>
            </w:r>
          </w:p>
        </w:tc>
      </w:tr>
      <w:tr w:rsidR="003C1730" w:rsidRPr="00BB3FF4" w:rsidTr="00BB3FF4">
        <w:trPr>
          <w:trHeight w:val="212"/>
        </w:trPr>
        <w:tc>
          <w:tcPr>
            <w:tcW w:w="1129" w:type="dxa"/>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02-03</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04-06</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09</w:t>
            </w:r>
          </w:p>
        </w:tc>
        <w:tc>
          <w:tcPr>
            <w:tcW w:w="3969" w:type="dxa"/>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решать профессиональные задачи в сфере управления структурным подразделением</w:t>
            </w:r>
            <w:r w:rsidRPr="00BB3FF4">
              <w:rPr>
                <w:rFonts w:ascii="Times New Roman" w:eastAsia="Times New Roman" w:hAnsi="Times New Roman" w:cs="Times New Roman"/>
                <w:sz w:val="24"/>
                <w:szCs w:val="24"/>
                <w:lang w:val="x-none" w:eastAsia="x-none"/>
              </w:rPr>
              <w:tab/>
              <w:t>гостиничного предприятия</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определять</w:t>
            </w:r>
            <w:r w:rsidRPr="00BB3FF4">
              <w:rPr>
                <w:rFonts w:ascii="Times New Roman" w:eastAsia="Times New Roman" w:hAnsi="Times New Roman" w:cs="Times New Roman"/>
                <w:sz w:val="24"/>
                <w:szCs w:val="24"/>
                <w:lang w:val="x-none" w:eastAsia="x-none"/>
              </w:rPr>
              <w:tab/>
              <w:t>задачи</w:t>
            </w:r>
            <w:r w:rsidRPr="00BB3FF4">
              <w:rPr>
                <w:rFonts w:ascii="Times New Roman" w:eastAsia="Times New Roman" w:hAnsi="Times New Roman" w:cs="Times New Roman"/>
                <w:sz w:val="24"/>
                <w:szCs w:val="24"/>
                <w:lang w:val="x-none" w:eastAsia="x-none"/>
              </w:rPr>
              <w:tab/>
              <w:t>поиска информации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определять необходимые источники информации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планировать процесс поиска</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структурировать получаемую информацию</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выделять</w:t>
            </w:r>
            <w:r w:rsidRPr="00BB3FF4">
              <w:rPr>
                <w:rFonts w:ascii="Times New Roman" w:eastAsia="Times New Roman" w:hAnsi="Times New Roman" w:cs="Times New Roman"/>
                <w:sz w:val="24"/>
                <w:szCs w:val="24"/>
                <w:lang w:val="x-none" w:eastAsia="x-none"/>
              </w:rPr>
              <w:tab/>
              <w:t>наиболее значимое</w:t>
            </w:r>
            <w:r w:rsidRPr="00BB3FF4">
              <w:rPr>
                <w:rFonts w:ascii="Times New Roman" w:eastAsia="Times New Roman" w:hAnsi="Times New Roman" w:cs="Times New Roman"/>
                <w:sz w:val="24"/>
                <w:szCs w:val="24"/>
                <w:lang w:val="x-none" w:eastAsia="x-none"/>
              </w:rPr>
              <w:tab/>
              <w:t>в перечне информации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оценивать практическую значимость результатов поиска</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оформлять результаты поиска</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определять актуальность нормативно-правовой документации в профессиональной деятельности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выстраивать</w:t>
            </w:r>
            <w:r w:rsidRPr="00BB3FF4">
              <w:rPr>
                <w:rFonts w:ascii="Times New Roman" w:eastAsia="Times New Roman" w:hAnsi="Times New Roman" w:cs="Times New Roman"/>
                <w:sz w:val="24"/>
                <w:szCs w:val="24"/>
                <w:lang w:val="x-none" w:eastAsia="x-none"/>
              </w:rPr>
              <w:tab/>
              <w:t>траектории профессионального</w:t>
            </w:r>
            <w:r w:rsidRPr="00BB3FF4">
              <w:rPr>
                <w:rFonts w:ascii="Times New Roman" w:eastAsia="Times New Roman" w:hAnsi="Times New Roman" w:cs="Times New Roman"/>
                <w:sz w:val="24"/>
                <w:szCs w:val="24"/>
                <w:lang w:val="x-none" w:eastAsia="x-none"/>
              </w:rPr>
              <w:tab/>
              <w:t>и личностного развития</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организовывать работу коллектива и команды</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взаимодействовать</w:t>
            </w:r>
            <w:r w:rsidRPr="00BB3FF4">
              <w:rPr>
                <w:rFonts w:ascii="Times New Roman" w:eastAsia="Times New Roman" w:hAnsi="Times New Roman" w:cs="Times New Roman"/>
                <w:sz w:val="24"/>
                <w:szCs w:val="24"/>
                <w:lang w:val="x-none" w:eastAsia="x-none"/>
              </w:rPr>
              <w:tab/>
              <w:t>с коллегами, руководством, клиентами.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излагать</w:t>
            </w:r>
            <w:r w:rsidRPr="00BB3FF4">
              <w:rPr>
                <w:rFonts w:ascii="Times New Roman" w:eastAsia="Times New Roman" w:hAnsi="Times New Roman" w:cs="Times New Roman"/>
                <w:sz w:val="24"/>
                <w:szCs w:val="24"/>
                <w:lang w:val="x-none" w:eastAsia="x-none"/>
              </w:rPr>
              <w:tab/>
              <w:t>свои</w:t>
            </w:r>
            <w:r w:rsidRPr="00BB3FF4">
              <w:rPr>
                <w:rFonts w:ascii="Times New Roman" w:eastAsia="Times New Roman" w:hAnsi="Times New Roman" w:cs="Times New Roman"/>
                <w:sz w:val="24"/>
                <w:szCs w:val="24"/>
                <w:lang w:val="x-none" w:eastAsia="x-none"/>
              </w:rPr>
              <w:tab/>
              <w:t>мысли</w:t>
            </w:r>
            <w:r w:rsidRPr="00BB3FF4">
              <w:rPr>
                <w:rFonts w:ascii="Times New Roman" w:eastAsia="Times New Roman" w:hAnsi="Times New Roman" w:cs="Times New Roman"/>
                <w:sz w:val="24"/>
                <w:szCs w:val="24"/>
                <w:lang w:val="x-none" w:eastAsia="x-none"/>
              </w:rPr>
              <w:tab/>
              <w:t>на государственном языке</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оформлять документы</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применять средства информационных технологий для решения профессиональных задач</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использовать</w:t>
            </w:r>
            <w:r w:rsidRPr="00BB3FF4">
              <w:rPr>
                <w:rFonts w:ascii="Times New Roman" w:eastAsia="Times New Roman" w:hAnsi="Times New Roman" w:cs="Times New Roman"/>
                <w:sz w:val="24"/>
                <w:szCs w:val="24"/>
                <w:lang w:val="x-none" w:eastAsia="x-none"/>
              </w:rPr>
              <w:tab/>
              <w:t xml:space="preserve"> современное</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программное обеспечение</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понимать общий смысл четко произнесенных высказываний на</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lastRenderedPageBreak/>
              <w:t>известные темы (профессиональные и бытовые),</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понимать</w:t>
            </w:r>
            <w:r w:rsidRPr="00BB3FF4">
              <w:rPr>
                <w:rFonts w:ascii="Times New Roman" w:eastAsia="Times New Roman" w:hAnsi="Times New Roman" w:cs="Times New Roman"/>
                <w:sz w:val="24"/>
                <w:szCs w:val="24"/>
                <w:lang w:val="x-none" w:eastAsia="x-none"/>
              </w:rPr>
              <w:tab/>
              <w:t>тексты</w:t>
            </w:r>
            <w:r w:rsidRPr="00BB3FF4">
              <w:rPr>
                <w:rFonts w:ascii="Times New Roman" w:eastAsia="Times New Roman" w:hAnsi="Times New Roman" w:cs="Times New Roman"/>
                <w:sz w:val="24"/>
                <w:szCs w:val="24"/>
                <w:lang w:val="x-none" w:eastAsia="x-none"/>
              </w:rPr>
              <w:tab/>
              <w:t>на</w:t>
            </w:r>
            <w:r w:rsidRPr="00BB3FF4">
              <w:rPr>
                <w:rFonts w:ascii="Times New Roman" w:eastAsia="Times New Roman" w:hAnsi="Times New Roman" w:cs="Times New Roman"/>
                <w:sz w:val="24"/>
                <w:szCs w:val="24"/>
                <w:lang w:val="x-none" w:eastAsia="x-none"/>
              </w:rPr>
              <w:tab/>
              <w:t>базовые</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профессиональные темы участвовать в диалогах на знакомые</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общие и профессиональные темы строить простые высказывания о себе и</w:t>
            </w:r>
            <w:r w:rsidRPr="00BB3FF4">
              <w:rPr>
                <w:rFonts w:ascii="Times New Roman" w:eastAsia="Times New Roman" w:hAnsi="Times New Roman" w:cs="Times New Roman"/>
                <w:sz w:val="24"/>
                <w:szCs w:val="24"/>
                <w:lang w:val="x-none" w:eastAsia="x-none"/>
              </w:rPr>
              <w:tab/>
              <w:t>о своей профессиональной</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деятельности кратко</w:t>
            </w:r>
            <w:r w:rsidRPr="00BB3FF4">
              <w:rPr>
                <w:rFonts w:ascii="Times New Roman" w:eastAsia="Times New Roman" w:hAnsi="Times New Roman" w:cs="Times New Roman"/>
                <w:sz w:val="24"/>
                <w:szCs w:val="24"/>
                <w:lang w:val="x-none" w:eastAsia="x-none"/>
              </w:rPr>
              <w:tab/>
              <w:t>обосновывать и объяснить свои действия (текущие и планируемые)</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писать простые связные сообщения на знакомые</w:t>
            </w:r>
            <w:r w:rsidRPr="00BB3FF4">
              <w:rPr>
                <w:rFonts w:ascii="Times New Roman" w:eastAsia="Times New Roman" w:hAnsi="Times New Roman" w:cs="Times New Roman"/>
                <w:sz w:val="24"/>
                <w:szCs w:val="24"/>
                <w:lang w:val="x-none" w:eastAsia="x-none"/>
              </w:rPr>
              <w:tab/>
              <w:t>или</w:t>
            </w:r>
            <w:r w:rsidRPr="00BB3FF4">
              <w:rPr>
                <w:rFonts w:ascii="Times New Roman" w:eastAsia="Times New Roman" w:hAnsi="Times New Roman" w:cs="Times New Roman"/>
                <w:sz w:val="24"/>
                <w:szCs w:val="24"/>
                <w:lang w:val="x-none" w:eastAsia="x-none"/>
              </w:rPr>
              <w:tab/>
              <w:t>интересующие</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профессиональные темы</w:t>
            </w:r>
          </w:p>
        </w:tc>
        <w:tc>
          <w:tcPr>
            <w:tcW w:w="4150" w:type="dxa"/>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lastRenderedPageBreak/>
              <w:t>виды, этапы и методы принятия решений в структурном подразделении;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номенклатура информационных источников применяемых в профессиональной деятельности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приемы структурирования информации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формат оформления результатов поиска информации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содержание</w:t>
            </w:r>
            <w:r w:rsidRPr="00BB3FF4">
              <w:rPr>
                <w:rFonts w:ascii="Times New Roman" w:eastAsia="Times New Roman" w:hAnsi="Times New Roman" w:cs="Times New Roman"/>
                <w:sz w:val="24"/>
                <w:szCs w:val="24"/>
                <w:lang w:val="x-none" w:eastAsia="x-none"/>
              </w:rPr>
              <w:tab/>
              <w:t>актуальной нормативно-правовой документации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современная</w:t>
            </w:r>
            <w:r w:rsidRPr="00BB3FF4">
              <w:rPr>
                <w:rFonts w:ascii="Times New Roman" w:eastAsia="Times New Roman" w:hAnsi="Times New Roman" w:cs="Times New Roman"/>
                <w:sz w:val="24"/>
                <w:szCs w:val="24"/>
                <w:lang w:val="x-none" w:eastAsia="x-none"/>
              </w:rPr>
              <w:tab/>
              <w:t>научная и профессиональная терминология</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возможные</w:t>
            </w:r>
            <w:r w:rsidRPr="00BB3FF4">
              <w:rPr>
                <w:rFonts w:ascii="Times New Roman" w:eastAsia="Times New Roman" w:hAnsi="Times New Roman" w:cs="Times New Roman"/>
                <w:sz w:val="24"/>
                <w:szCs w:val="24"/>
                <w:lang w:val="x-none" w:eastAsia="x-none"/>
              </w:rPr>
              <w:tab/>
              <w:t>траектории профессионального развития и самообразования</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психология коллектива</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психология личности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основы проектной деятельности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особенности социального и культурного контекста</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правила оформления документов</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современные средства и устройства информатизации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правила построения простых и сложных предложений на профессиональные темы</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основные общеупотребительные</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глаголы</w:t>
            </w:r>
            <w:r w:rsidRPr="00BB3FF4">
              <w:rPr>
                <w:rFonts w:ascii="Times New Roman" w:eastAsia="Times New Roman" w:hAnsi="Times New Roman" w:cs="Times New Roman"/>
                <w:sz w:val="24"/>
                <w:szCs w:val="24"/>
                <w:lang w:val="x-none" w:eastAsia="x-none"/>
              </w:rPr>
              <w:tab/>
              <w:t>(бытовая и профессиональная лексика)</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лексический</w:t>
            </w:r>
            <w:r w:rsidRPr="00BB3FF4">
              <w:rPr>
                <w:rFonts w:ascii="Times New Roman" w:eastAsia="Times New Roman" w:hAnsi="Times New Roman" w:cs="Times New Roman"/>
                <w:sz w:val="24"/>
                <w:szCs w:val="24"/>
                <w:lang w:val="x-none" w:eastAsia="x-none"/>
              </w:rPr>
              <w:tab/>
              <w:t>минимум, относящийся к описанию предметов, средств 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процессов профессиональной деятельности особенности произношения правила</w:t>
            </w:r>
            <w:r w:rsidRPr="00BB3FF4">
              <w:rPr>
                <w:rFonts w:ascii="Times New Roman" w:eastAsia="Times New Roman" w:hAnsi="Times New Roman" w:cs="Times New Roman"/>
                <w:sz w:val="24"/>
                <w:szCs w:val="24"/>
                <w:lang w:val="x-none" w:eastAsia="x-none"/>
              </w:rPr>
              <w:tab/>
              <w:t xml:space="preserve">чтения </w:t>
            </w:r>
            <w:r w:rsidRPr="00BB3FF4">
              <w:rPr>
                <w:rFonts w:ascii="Times New Roman" w:eastAsia="Times New Roman" w:hAnsi="Times New Roman" w:cs="Times New Roman"/>
                <w:sz w:val="24"/>
                <w:szCs w:val="24"/>
                <w:lang w:val="x-none" w:eastAsia="x-none"/>
              </w:rPr>
              <w:lastRenderedPageBreak/>
              <w:t>текстов профессиональной направленности</w:t>
            </w:r>
          </w:p>
        </w:tc>
      </w:tr>
    </w:tbl>
    <w:p w:rsidR="003C1730" w:rsidRPr="00BB3FF4" w:rsidRDefault="003C1730" w:rsidP="00BB3FF4">
      <w:pPr>
        <w:suppressAutoHyphens/>
        <w:spacing w:after="0" w:line="240" w:lineRule="auto"/>
        <w:ind w:firstLine="709"/>
        <w:rPr>
          <w:rFonts w:ascii="Times New Roman" w:eastAsia="Times New Roman" w:hAnsi="Times New Roman" w:cs="Times New Roman"/>
          <w:b/>
          <w:sz w:val="24"/>
          <w:szCs w:val="24"/>
          <w:lang w:eastAsia="ru-RU"/>
        </w:rPr>
      </w:pPr>
    </w:p>
    <w:p w:rsidR="00305963" w:rsidRDefault="00305963" w:rsidP="00BB3FF4">
      <w:pPr>
        <w:suppressAutoHyphens/>
        <w:spacing w:after="0" w:line="240" w:lineRule="auto"/>
        <w:jc w:val="center"/>
        <w:rPr>
          <w:rFonts w:ascii="Times New Roman" w:eastAsia="Times New Roman" w:hAnsi="Times New Roman" w:cs="Times New Roman"/>
          <w:b/>
          <w:sz w:val="24"/>
          <w:szCs w:val="24"/>
          <w:lang w:eastAsia="ru-RU"/>
        </w:rPr>
      </w:pPr>
    </w:p>
    <w:p w:rsidR="00305963" w:rsidRDefault="00305963" w:rsidP="00BB3FF4">
      <w:pPr>
        <w:suppressAutoHyphens/>
        <w:spacing w:after="0" w:line="240" w:lineRule="auto"/>
        <w:jc w:val="center"/>
        <w:rPr>
          <w:rFonts w:ascii="Times New Roman" w:eastAsia="Times New Roman" w:hAnsi="Times New Roman" w:cs="Times New Roman"/>
          <w:b/>
          <w:sz w:val="24"/>
          <w:szCs w:val="24"/>
          <w:lang w:eastAsia="ru-RU"/>
        </w:rPr>
      </w:pPr>
    </w:p>
    <w:p w:rsidR="003C1730" w:rsidRPr="00305963" w:rsidRDefault="003C1730" w:rsidP="00305963">
      <w:pPr>
        <w:pStyle w:val="a7"/>
        <w:numPr>
          <w:ilvl w:val="0"/>
          <w:numId w:val="2"/>
        </w:numPr>
        <w:suppressAutoHyphens/>
        <w:spacing w:after="0" w:line="240" w:lineRule="auto"/>
        <w:jc w:val="center"/>
        <w:rPr>
          <w:rFonts w:ascii="Times New Roman" w:eastAsia="Times New Roman" w:hAnsi="Times New Roman" w:cs="Times New Roman"/>
          <w:b/>
          <w:sz w:val="24"/>
          <w:szCs w:val="24"/>
          <w:lang w:eastAsia="ru-RU"/>
        </w:rPr>
      </w:pPr>
      <w:r w:rsidRPr="00305963">
        <w:rPr>
          <w:rFonts w:ascii="Times New Roman" w:eastAsia="Times New Roman" w:hAnsi="Times New Roman" w:cs="Times New Roman"/>
          <w:b/>
          <w:sz w:val="24"/>
          <w:szCs w:val="24"/>
          <w:lang w:eastAsia="ru-RU"/>
        </w:rPr>
        <w:t>СТРУКТУРА И СОДЕРЖАНИЕ УЧЕБНОЙ ДИСЦИПЛИНЫ</w:t>
      </w:r>
    </w:p>
    <w:p w:rsidR="00305963" w:rsidRPr="00305963" w:rsidRDefault="00305963" w:rsidP="00305963">
      <w:pPr>
        <w:pStyle w:val="a7"/>
        <w:suppressAutoHyphens/>
        <w:spacing w:after="0" w:line="240" w:lineRule="auto"/>
        <w:rPr>
          <w:rFonts w:ascii="Times New Roman" w:eastAsia="Times New Roman" w:hAnsi="Times New Roman" w:cs="Times New Roman"/>
          <w:b/>
          <w:sz w:val="24"/>
          <w:szCs w:val="24"/>
          <w:lang w:eastAsia="ru-RU"/>
        </w:rPr>
      </w:pPr>
    </w:p>
    <w:p w:rsidR="003C1730" w:rsidRDefault="003C1730" w:rsidP="00BB3FF4">
      <w:pPr>
        <w:suppressAutoHyphens/>
        <w:spacing w:after="0" w:line="240" w:lineRule="auto"/>
        <w:ind w:firstLine="709"/>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2.1. Объем учебной дисциплины и виды учебной работы</w:t>
      </w:r>
    </w:p>
    <w:p w:rsidR="00305963" w:rsidRPr="00BB3FF4" w:rsidRDefault="00305963" w:rsidP="00305963">
      <w:pPr>
        <w:suppressAutoHyphens/>
        <w:spacing w:after="0" w:line="240" w:lineRule="auto"/>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91"/>
        <w:gridCol w:w="2530"/>
      </w:tblGrid>
      <w:tr w:rsidR="003C1730" w:rsidRPr="00BB3FF4" w:rsidTr="00BB3FF4">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3C1730" w:rsidRPr="00BB3FF4" w:rsidRDefault="003C1730" w:rsidP="00BB3FF4">
            <w:pPr>
              <w:suppressAutoHyphens/>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3C1730" w:rsidRPr="00BB3FF4" w:rsidRDefault="003C1730" w:rsidP="00BB3FF4">
            <w:pPr>
              <w:suppressAutoHyphens/>
              <w:spacing w:after="0" w:line="240" w:lineRule="auto"/>
              <w:jc w:val="center"/>
              <w:rPr>
                <w:rFonts w:ascii="Times New Roman" w:eastAsia="Times New Roman" w:hAnsi="Times New Roman" w:cs="Times New Roman"/>
                <w:b/>
                <w:iCs/>
                <w:sz w:val="24"/>
                <w:szCs w:val="24"/>
                <w:lang w:eastAsia="ru-RU"/>
              </w:rPr>
            </w:pPr>
            <w:r w:rsidRPr="00BB3FF4">
              <w:rPr>
                <w:rFonts w:ascii="Times New Roman" w:eastAsia="Times New Roman" w:hAnsi="Times New Roman" w:cs="Times New Roman"/>
                <w:b/>
                <w:iCs/>
                <w:sz w:val="24"/>
                <w:szCs w:val="24"/>
                <w:lang w:eastAsia="ru-RU"/>
              </w:rPr>
              <w:t>Объем в часах</w:t>
            </w:r>
          </w:p>
        </w:tc>
      </w:tr>
      <w:tr w:rsidR="003C1730" w:rsidRPr="00BB3FF4" w:rsidTr="00BB3FF4">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3C1730" w:rsidRPr="00BB3FF4" w:rsidRDefault="003C1730" w:rsidP="00BB3FF4">
            <w:pPr>
              <w:suppressAutoHyphens/>
              <w:spacing w:after="0" w:line="240" w:lineRule="auto"/>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3C1730" w:rsidRPr="00BB3FF4" w:rsidRDefault="003C1730" w:rsidP="00BB3FF4">
            <w:pPr>
              <w:suppressAutoHyphens/>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130</w:t>
            </w:r>
          </w:p>
        </w:tc>
      </w:tr>
      <w:tr w:rsidR="003C1730" w:rsidRPr="00BB3FF4" w:rsidTr="00BB3FF4">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3C1730" w:rsidRPr="00BB3FF4" w:rsidRDefault="003C1730" w:rsidP="00BB3FF4">
            <w:pPr>
              <w:suppressAutoHyphens/>
              <w:spacing w:after="0" w:line="240" w:lineRule="auto"/>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В т. ч.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3C1730" w:rsidRPr="00BB3FF4" w:rsidRDefault="003C1730" w:rsidP="00BB3FF4">
            <w:pPr>
              <w:suppressAutoHyphens/>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88</w:t>
            </w:r>
          </w:p>
        </w:tc>
      </w:tr>
      <w:tr w:rsidR="003C1730" w:rsidRPr="00BB3FF4" w:rsidTr="00BB3FF4">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3C1730" w:rsidRPr="00BB3FF4" w:rsidRDefault="003C1730" w:rsidP="00BB3FF4">
            <w:pPr>
              <w:suppressAutoHyphens/>
              <w:spacing w:after="0" w:line="240" w:lineRule="auto"/>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sz w:val="24"/>
                <w:szCs w:val="24"/>
                <w:lang w:eastAsia="ru-RU"/>
              </w:rPr>
              <w:t>в т. ч.:</w:t>
            </w:r>
          </w:p>
        </w:tc>
      </w:tr>
      <w:tr w:rsidR="003C1730" w:rsidRPr="00BB3FF4" w:rsidTr="00BB3FF4">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3C1730" w:rsidRPr="00BB3FF4" w:rsidRDefault="003C1730" w:rsidP="00BB3FF4">
            <w:pPr>
              <w:suppressAutoHyphens/>
              <w:spacing w:after="0" w:line="240" w:lineRule="auto"/>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tcPr>
          <w:p w:rsidR="003C1730" w:rsidRPr="00BB3FF4" w:rsidRDefault="003C1730" w:rsidP="00BB3FF4">
            <w:pPr>
              <w:suppressAutoHyphens/>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42</w:t>
            </w:r>
          </w:p>
        </w:tc>
      </w:tr>
      <w:tr w:rsidR="003C1730" w:rsidRPr="00BB3FF4" w:rsidTr="00BB3FF4">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3C1730" w:rsidRPr="00BB3FF4" w:rsidRDefault="003C1730" w:rsidP="00BB3FF4">
            <w:pPr>
              <w:suppressAutoHyphens/>
              <w:spacing w:after="0" w:line="240" w:lineRule="auto"/>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практические занятия</w:t>
            </w:r>
          </w:p>
        </w:tc>
        <w:tc>
          <w:tcPr>
            <w:tcW w:w="1315" w:type="pct"/>
            <w:tcBorders>
              <w:top w:val="single" w:sz="6" w:space="0" w:color="000000"/>
              <w:left w:val="single" w:sz="6" w:space="0" w:color="000000"/>
              <w:bottom w:val="single" w:sz="6" w:space="0" w:color="000000"/>
              <w:right w:val="single" w:sz="6" w:space="0" w:color="000000"/>
            </w:tcBorders>
            <w:vAlign w:val="center"/>
          </w:tcPr>
          <w:p w:rsidR="003C1730" w:rsidRPr="00BB3FF4" w:rsidRDefault="003C1730" w:rsidP="00BB3FF4">
            <w:pPr>
              <w:suppressAutoHyphens/>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88</w:t>
            </w:r>
          </w:p>
        </w:tc>
      </w:tr>
      <w:tr w:rsidR="003C1730" w:rsidRPr="00BB3FF4" w:rsidTr="00BB3FF4">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3C1730" w:rsidRPr="00BB3FF4" w:rsidRDefault="003C1730" w:rsidP="00BB3FF4">
            <w:pPr>
              <w:suppressAutoHyphens/>
              <w:spacing w:after="0" w:line="240" w:lineRule="auto"/>
              <w:rPr>
                <w:rFonts w:ascii="Times New Roman" w:eastAsia="Times New Roman" w:hAnsi="Times New Roman" w:cs="Times New Roman"/>
                <w:i/>
                <w:sz w:val="24"/>
                <w:szCs w:val="24"/>
                <w:lang w:eastAsia="ru-RU"/>
              </w:rPr>
            </w:pPr>
            <w:r w:rsidRPr="00BB3FF4">
              <w:rPr>
                <w:rFonts w:ascii="Times New Roman" w:eastAsia="Times New Roman" w:hAnsi="Times New Roman" w:cs="Times New Roman"/>
                <w:b/>
                <w:iCs/>
                <w:sz w:val="24"/>
                <w:szCs w:val="24"/>
                <w:lang w:eastAsia="ru-RU"/>
              </w:rPr>
              <w:t>Промежуточная аттестация</w:t>
            </w:r>
          </w:p>
        </w:tc>
        <w:tc>
          <w:tcPr>
            <w:tcW w:w="1315" w:type="pct"/>
            <w:tcBorders>
              <w:top w:val="single" w:sz="6" w:space="0" w:color="000000"/>
              <w:left w:val="single" w:sz="6" w:space="0" w:color="000000"/>
              <w:bottom w:val="single" w:sz="6" w:space="0" w:color="000000"/>
              <w:right w:val="single" w:sz="6" w:space="0" w:color="000000"/>
            </w:tcBorders>
            <w:vAlign w:val="center"/>
          </w:tcPr>
          <w:p w:rsidR="003C1730" w:rsidRPr="00BB3FF4" w:rsidRDefault="003C1730" w:rsidP="00BB3FF4">
            <w:pPr>
              <w:suppressAutoHyphens/>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w:t>
            </w:r>
          </w:p>
        </w:tc>
      </w:tr>
    </w:tbl>
    <w:p w:rsidR="003C1730" w:rsidRPr="00BB3FF4" w:rsidRDefault="003C1730" w:rsidP="00BB3FF4">
      <w:pPr>
        <w:spacing w:after="0" w:line="240" w:lineRule="auto"/>
        <w:rPr>
          <w:rFonts w:ascii="Times New Roman" w:eastAsia="Times New Roman" w:hAnsi="Times New Roman" w:cs="Times New Roman"/>
          <w:b/>
          <w:i/>
          <w:sz w:val="24"/>
          <w:szCs w:val="24"/>
          <w:lang w:eastAsia="ru-RU"/>
        </w:rPr>
        <w:sectPr w:rsidR="003C1730" w:rsidRPr="00BB3FF4" w:rsidSect="00BB3FF4">
          <w:pgSz w:w="11906" w:h="16838"/>
          <w:pgMar w:top="1134" w:right="851" w:bottom="992" w:left="1418" w:header="708" w:footer="708" w:gutter="0"/>
          <w:cols w:space="720"/>
        </w:sectPr>
      </w:pPr>
    </w:p>
    <w:p w:rsidR="003C1730" w:rsidRPr="00BB3FF4" w:rsidRDefault="003C1730" w:rsidP="00BB3FF4">
      <w:pPr>
        <w:spacing w:after="0" w:line="240" w:lineRule="auto"/>
        <w:ind w:firstLine="709"/>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sz w:val="24"/>
          <w:szCs w:val="24"/>
          <w:lang w:eastAsia="ru-RU"/>
        </w:rPr>
        <w:lastRenderedPageBreak/>
        <w:t xml:space="preserve">2.2. Тематический план и содержание учебной дисциплины </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8843"/>
        <w:gridCol w:w="2070"/>
        <w:gridCol w:w="1902"/>
      </w:tblGrid>
      <w:tr w:rsidR="003C1730" w:rsidRPr="00BB3FF4" w:rsidTr="00BB3FF4">
        <w:trPr>
          <w:trHeight w:val="20"/>
        </w:trPr>
        <w:tc>
          <w:tcPr>
            <w:tcW w:w="72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uppressAutoHyphens/>
              <w:spacing w:after="0" w:line="240" w:lineRule="auto"/>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Наименование разделов и тем</w:t>
            </w:r>
          </w:p>
        </w:tc>
        <w:tc>
          <w:tcPr>
            <w:tcW w:w="2953"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uppressAutoHyphens/>
              <w:spacing w:after="0" w:line="240" w:lineRule="auto"/>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uppressAutoHyphens/>
              <w:spacing w:after="0" w:line="240" w:lineRule="auto"/>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Объем, акад. ч. / в том числе в форме практической подготовки, акад. ч.</w:t>
            </w:r>
          </w:p>
        </w:tc>
        <w:tc>
          <w:tcPr>
            <w:tcW w:w="635"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b/>
                <w:bCs/>
                <w:sz w:val="24"/>
                <w:szCs w:val="24"/>
                <w:lang w:eastAsia="ru-RU"/>
              </w:rPr>
              <w:t xml:space="preserve">Коды компетенций </w:t>
            </w:r>
            <w:r w:rsidRPr="00BB3FF4">
              <w:rPr>
                <w:rFonts w:ascii="Times New Roman" w:eastAsia="Times New Roman" w:hAnsi="Times New Roman" w:cs="Times New Roman"/>
                <w:b/>
                <w:bCs/>
                <w:sz w:val="24"/>
                <w:szCs w:val="24"/>
                <w:lang w:eastAsia="ru-RU"/>
              </w:rPr>
              <w:br/>
              <w:t>и личностных результато</w:t>
            </w:r>
            <w:r w:rsidR="00305963">
              <w:rPr>
                <w:rFonts w:ascii="Times New Roman" w:eastAsia="Times New Roman" w:hAnsi="Times New Roman" w:cs="Times New Roman"/>
                <w:b/>
                <w:bCs/>
                <w:sz w:val="24"/>
                <w:szCs w:val="24"/>
                <w:lang w:eastAsia="ru-RU"/>
              </w:rPr>
              <w:t>в</w:t>
            </w:r>
            <w:r w:rsidRPr="00BB3FF4">
              <w:rPr>
                <w:rFonts w:ascii="Times New Roman" w:eastAsia="Times New Roman" w:hAnsi="Times New Roman" w:cs="Times New Roman"/>
                <w:b/>
                <w:bCs/>
                <w:sz w:val="24"/>
                <w:szCs w:val="24"/>
                <w:lang w:eastAsia="ru-RU"/>
              </w:rPr>
              <w:t xml:space="preserve"> формированию которых способствует элемент программы</w:t>
            </w:r>
          </w:p>
        </w:tc>
      </w:tr>
      <w:tr w:rsidR="003C1730" w:rsidRPr="00BB3FF4" w:rsidTr="00BB3FF4">
        <w:trPr>
          <w:trHeight w:val="371"/>
        </w:trPr>
        <w:tc>
          <w:tcPr>
            <w:tcW w:w="72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bCs/>
                <w:i/>
                <w:iCs/>
                <w:sz w:val="24"/>
                <w:szCs w:val="24"/>
                <w:lang w:eastAsia="ru-RU"/>
              </w:rPr>
            </w:pPr>
            <w:r w:rsidRPr="00BB3FF4">
              <w:rPr>
                <w:rFonts w:ascii="Times New Roman" w:eastAsia="Times New Roman" w:hAnsi="Times New Roman" w:cs="Times New Roman"/>
                <w:b/>
                <w:bCs/>
                <w:i/>
                <w:iCs/>
                <w:sz w:val="24"/>
                <w:szCs w:val="24"/>
                <w:lang w:eastAsia="ru-RU"/>
              </w:rPr>
              <w:t>1</w:t>
            </w:r>
          </w:p>
        </w:tc>
        <w:tc>
          <w:tcPr>
            <w:tcW w:w="2953"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bCs/>
                <w:i/>
                <w:iCs/>
                <w:sz w:val="24"/>
                <w:szCs w:val="24"/>
                <w:lang w:eastAsia="ru-RU"/>
              </w:rPr>
            </w:pPr>
            <w:r w:rsidRPr="00BB3FF4">
              <w:rPr>
                <w:rFonts w:ascii="Times New Roman" w:eastAsia="Times New Roman" w:hAnsi="Times New Roman" w:cs="Times New Roman"/>
                <w:b/>
                <w:bCs/>
                <w:i/>
                <w:iCs/>
                <w:sz w:val="24"/>
                <w:szCs w:val="24"/>
                <w:lang w:eastAsia="ru-RU"/>
              </w:rPr>
              <w:t>2</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Cs/>
                <w:i/>
                <w:iCs/>
                <w:sz w:val="24"/>
                <w:szCs w:val="24"/>
                <w:lang w:eastAsia="ru-RU"/>
              </w:rPr>
            </w:pPr>
            <w:r w:rsidRPr="00BB3FF4">
              <w:rPr>
                <w:rFonts w:ascii="Times New Roman" w:eastAsia="Times New Roman" w:hAnsi="Times New Roman" w:cs="Times New Roman"/>
                <w:bCs/>
                <w:i/>
                <w:iCs/>
                <w:sz w:val="24"/>
                <w:szCs w:val="24"/>
                <w:lang w:eastAsia="ru-RU"/>
              </w:rPr>
              <w:t>3</w:t>
            </w:r>
          </w:p>
        </w:tc>
        <w:tc>
          <w:tcPr>
            <w:tcW w:w="635"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bCs/>
                <w:i/>
                <w:iCs/>
                <w:sz w:val="24"/>
                <w:szCs w:val="24"/>
                <w:lang w:eastAsia="ru-RU"/>
              </w:rPr>
            </w:pPr>
            <w:r w:rsidRPr="00BB3FF4">
              <w:rPr>
                <w:rFonts w:ascii="Times New Roman" w:eastAsia="Times New Roman" w:hAnsi="Times New Roman" w:cs="Times New Roman"/>
                <w:b/>
                <w:bCs/>
                <w:i/>
                <w:iCs/>
                <w:sz w:val="24"/>
                <w:szCs w:val="24"/>
                <w:lang w:eastAsia="ru-RU"/>
              </w:rPr>
              <w:t>4</w:t>
            </w:r>
          </w:p>
        </w:tc>
      </w:tr>
      <w:tr w:rsidR="003C1730" w:rsidRPr="00BB3FF4" w:rsidTr="00BB3FF4">
        <w:trPr>
          <w:trHeight w:val="109"/>
        </w:trPr>
        <w:tc>
          <w:tcPr>
            <w:tcW w:w="3674" w:type="pct"/>
            <w:gridSpan w:val="2"/>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Раздел 1. Введение в учебную дисциплину</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EE6261" w:rsidP="00BB3FF4">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12</w:t>
            </w:r>
          </w:p>
        </w:tc>
        <w:tc>
          <w:tcPr>
            <w:tcW w:w="635"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spacing w:after="0" w:line="240" w:lineRule="auto"/>
              <w:jc w:val="center"/>
              <w:rPr>
                <w:rFonts w:ascii="Times New Roman" w:eastAsia="Times New Roman" w:hAnsi="Times New Roman" w:cs="Times New Roman"/>
                <w:b/>
                <w:bCs/>
                <w:i/>
                <w:iCs/>
                <w:sz w:val="24"/>
                <w:szCs w:val="24"/>
                <w:lang w:eastAsia="ru-RU"/>
              </w:rPr>
            </w:pPr>
          </w:p>
        </w:tc>
      </w:tr>
      <w:tr w:rsidR="003C1730" w:rsidRPr="00BB3FF4" w:rsidTr="00BB3FF4">
        <w:trPr>
          <w:trHeight w:val="20"/>
        </w:trPr>
        <w:tc>
          <w:tcPr>
            <w:tcW w:w="721" w:type="pct"/>
            <w:vMerge w:val="restart"/>
            <w:tcBorders>
              <w:top w:val="single" w:sz="4" w:space="0" w:color="auto"/>
              <w:left w:val="single" w:sz="4" w:space="0" w:color="auto"/>
              <w:bottom w:val="single" w:sz="4" w:space="0" w:color="auto"/>
              <w:right w:val="single" w:sz="4" w:space="0" w:color="auto"/>
            </w:tcBorders>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Тема 1.1. Вводный курс</w:t>
            </w:r>
          </w:p>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b/>
                <w:bCs/>
                <w:sz w:val="24"/>
                <w:szCs w:val="24"/>
                <w:lang w:eastAsia="ru-RU"/>
              </w:rPr>
              <w:t>Содержание учебного материала</w:t>
            </w:r>
            <w:r w:rsidRPr="00BB3FF4">
              <w:rPr>
                <w:rFonts w:ascii="Times New Roman" w:eastAsia="Times New Roman" w:hAnsi="Times New Roman" w:cs="Times New Roman"/>
                <w:sz w:val="24"/>
                <w:szCs w:val="24"/>
                <w:lang w:eastAsia="ru-RU"/>
              </w:rPr>
              <w:t xml:space="preserve"> </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uppressAutoHyphens/>
              <w:spacing w:after="0" w:line="240" w:lineRule="auto"/>
              <w:jc w:val="center"/>
              <w:rPr>
                <w:rFonts w:ascii="Times New Roman" w:eastAsia="Times New Roman" w:hAnsi="Times New Roman" w:cs="Times New Roman"/>
                <w:b/>
                <w:bCs/>
                <w:iCs/>
                <w:sz w:val="24"/>
                <w:szCs w:val="24"/>
                <w:lang w:eastAsia="ru-RU"/>
              </w:rPr>
            </w:pPr>
            <w:r w:rsidRPr="00BB3FF4">
              <w:rPr>
                <w:rFonts w:ascii="Times New Roman" w:eastAsia="Times New Roman" w:hAnsi="Times New Roman" w:cs="Times New Roman"/>
                <w:b/>
                <w:bCs/>
                <w:iCs/>
                <w:sz w:val="24"/>
                <w:szCs w:val="24"/>
                <w:lang w:eastAsia="ru-RU"/>
              </w:rPr>
              <w:t>12</w:t>
            </w:r>
          </w:p>
        </w:tc>
        <w:tc>
          <w:tcPr>
            <w:tcW w:w="635"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02-03</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04-06</w:t>
            </w:r>
          </w:p>
          <w:p w:rsidR="003C1730" w:rsidRPr="00BB3FF4" w:rsidRDefault="003C1730" w:rsidP="00BB3FF4">
            <w:pPr>
              <w:spacing w:after="0" w:line="240" w:lineRule="auto"/>
              <w:jc w:val="center"/>
              <w:rPr>
                <w:rFonts w:ascii="Times New Roman" w:eastAsia="Times New Roman" w:hAnsi="Times New Roman" w:cs="Times New Roman"/>
                <w:b/>
                <w:i/>
                <w:sz w:val="24"/>
                <w:szCs w:val="24"/>
                <w:lang w:eastAsia="ru-RU"/>
              </w:rPr>
            </w:pPr>
            <w:r w:rsidRPr="00BB3FF4">
              <w:rPr>
                <w:rFonts w:ascii="Times New Roman" w:eastAsia="Times New Roman" w:hAnsi="Times New Roman" w:cs="Times New Roman"/>
                <w:sz w:val="24"/>
                <w:szCs w:val="24"/>
                <w:lang w:eastAsia="ru-RU"/>
              </w:rPr>
              <w:t>ОК 09</w:t>
            </w:r>
          </w:p>
        </w:tc>
      </w:tr>
      <w:tr w:rsidR="003C1730" w:rsidRPr="00BB3FF4" w:rsidTr="00BB3FF4">
        <w:trPr>
          <w:trHeight w:val="20"/>
        </w:trPr>
        <w:tc>
          <w:tcPr>
            <w:tcW w:w="721" w:type="pct"/>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Алфавит, буквосочетания, правила чтения и произношения. </w:t>
            </w:r>
          </w:p>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sz w:val="24"/>
                <w:szCs w:val="24"/>
                <w:lang w:eastAsia="ru-RU"/>
              </w:rPr>
              <w:t>Знакомство с частями речи: существительные, личные местоимения, глаголы. Распознание их в текстах.</w:t>
            </w:r>
          </w:p>
        </w:tc>
        <w:tc>
          <w:tcPr>
            <w:tcW w:w="691" w:type="pct"/>
            <w:tcBorders>
              <w:top w:val="single" w:sz="4" w:space="0" w:color="auto"/>
              <w:left w:val="single" w:sz="4" w:space="0" w:color="auto"/>
              <w:bottom w:val="single" w:sz="4" w:space="0" w:color="auto"/>
              <w:right w:val="single" w:sz="4" w:space="0" w:color="auto"/>
            </w:tcBorders>
            <w:vAlign w:val="center"/>
          </w:tcPr>
          <w:p w:rsidR="003C1730" w:rsidRPr="00BB3FF4" w:rsidRDefault="003C1730" w:rsidP="00BB3FF4">
            <w:pPr>
              <w:suppressAutoHyphens/>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8</w:t>
            </w:r>
          </w:p>
        </w:tc>
        <w:tc>
          <w:tcPr>
            <w:tcW w:w="635" w:type="pct"/>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uppressAutoHyphens/>
              <w:spacing w:after="0" w:line="240" w:lineRule="auto"/>
              <w:jc w:val="center"/>
              <w:rPr>
                <w:rFonts w:ascii="Times New Roman" w:eastAsia="Times New Roman" w:hAnsi="Times New Roman" w:cs="Times New Roman"/>
                <w:b/>
                <w:bCs/>
                <w:iCs/>
                <w:sz w:val="24"/>
                <w:szCs w:val="24"/>
                <w:lang w:eastAsia="ru-RU"/>
              </w:rPr>
            </w:pPr>
            <w:r w:rsidRPr="00BB3FF4">
              <w:rPr>
                <w:rFonts w:ascii="Times New Roman" w:eastAsia="Times New Roman" w:hAnsi="Times New Roman" w:cs="Times New Roman"/>
                <w:b/>
                <w:bCs/>
                <w:iCs/>
                <w:sz w:val="24"/>
                <w:szCs w:val="24"/>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i/>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Международные</w:t>
            </w:r>
            <w:r w:rsidR="00EE6261">
              <w:rPr>
                <w:rFonts w:ascii="Times New Roman" w:eastAsia="Times New Roman" w:hAnsi="Times New Roman" w:cs="Times New Roman"/>
                <w:sz w:val="24"/>
                <w:szCs w:val="24"/>
              </w:rPr>
              <w:t xml:space="preserve"> слова в английском языке. Как звучит английский</w:t>
            </w:r>
            <w:r w:rsidRPr="00BB3FF4">
              <w:rPr>
                <w:rFonts w:ascii="Times New Roman" w:eastAsia="Times New Roman" w:hAnsi="Times New Roman" w:cs="Times New Roman"/>
                <w:sz w:val="24"/>
                <w:szCs w:val="24"/>
              </w:rPr>
              <w:t xml:space="preserve"> язык: алфавит, буквосочетания, ударение в простых словах</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uppressAutoHyphens/>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i/>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Распознавание существительных, личных местоимений, глаголов в простых текстах. Интонация в повествовательном и вопросительном предложении</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uppressAutoHyphens/>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i/>
                <w:sz w:val="24"/>
                <w:szCs w:val="24"/>
                <w:lang w:eastAsia="ru-RU"/>
              </w:rPr>
            </w:pPr>
          </w:p>
        </w:tc>
      </w:tr>
      <w:tr w:rsidR="003C1730" w:rsidRPr="00BB3FF4" w:rsidTr="00BB3FF4">
        <w:trPr>
          <w:trHeight w:val="20"/>
        </w:trPr>
        <w:tc>
          <w:tcPr>
            <w:tcW w:w="3674" w:type="pct"/>
            <w:gridSpan w:val="2"/>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Раздел 2. Формы общения с гостями/клиентами</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uppressAutoHyphens/>
              <w:spacing w:after="0" w:line="240" w:lineRule="auto"/>
              <w:jc w:val="center"/>
              <w:rPr>
                <w:rFonts w:ascii="Times New Roman" w:eastAsia="Times New Roman" w:hAnsi="Times New Roman" w:cs="Times New Roman"/>
                <w:b/>
                <w:bCs/>
                <w:iCs/>
                <w:sz w:val="24"/>
                <w:szCs w:val="24"/>
                <w:lang w:eastAsia="ru-RU"/>
              </w:rPr>
            </w:pPr>
            <w:r w:rsidRPr="00BB3FF4">
              <w:rPr>
                <w:rFonts w:ascii="Times New Roman" w:eastAsia="Times New Roman" w:hAnsi="Times New Roman" w:cs="Times New Roman"/>
                <w:b/>
                <w:bCs/>
                <w:iCs/>
                <w:sz w:val="24"/>
                <w:szCs w:val="24"/>
                <w:lang w:eastAsia="ru-RU"/>
              </w:rPr>
              <w:t>84</w:t>
            </w:r>
          </w:p>
        </w:tc>
        <w:tc>
          <w:tcPr>
            <w:tcW w:w="635"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721"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Тема 2.1. Прибытие гостей</w:t>
            </w: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b/>
                <w:bCs/>
                <w:sz w:val="24"/>
                <w:szCs w:val="24"/>
                <w:lang w:eastAsia="ru-RU"/>
              </w:rPr>
              <w:t xml:space="preserve">Содержание учебного материала </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iCs/>
                <w:sz w:val="24"/>
                <w:szCs w:val="24"/>
                <w:lang w:eastAsia="ru-RU"/>
              </w:rPr>
              <w:t>16</w:t>
            </w:r>
          </w:p>
        </w:tc>
        <w:tc>
          <w:tcPr>
            <w:tcW w:w="635"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02-03</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04-06</w:t>
            </w:r>
          </w:p>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sz w:val="24"/>
                <w:szCs w:val="24"/>
                <w:lang w:eastAsia="ru-RU"/>
              </w:rPr>
              <w:t>ОК 09</w:t>
            </w:r>
          </w:p>
        </w:tc>
      </w:tr>
      <w:tr w:rsidR="003C1730" w:rsidRPr="00BB3FF4" w:rsidTr="00BB3FF4">
        <w:trPr>
          <w:trHeight w:val="20"/>
        </w:trPr>
        <w:tc>
          <w:tcPr>
            <w:tcW w:w="721" w:type="pct"/>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BB3FF4">
              <w:rPr>
                <w:rFonts w:ascii="Times New Roman" w:eastAsia="Times New Roman" w:hAnsi="Times New Roman" w:cs="Times New Roman"/>
                <w:sz w:val="24"/>
                <w:szCs w:val="24"/>
              </w:rPr>
              <w:t>Встреча гостей, заранее бронировавших номер в гостинице: лексика и диалоги.</w:t>
            </w:r>
          </w:p>
        </w:tc>
        <w:tc>
          <w:tcPr>
            <w:tcW w:w="691" w:type="pct"/>
            <w:vMerge w:val="restart"/>
            <w:tcBorders>
              <w:top w:val="single" w:sz="4" w:space="0" w:color="auto"/>
              <w:left w:val="single" w:sz="4" w:space="0" w:color="auto"/>
              <w:right w:val="single" w:sz="4" w:space="0" w:color="auto"/>
            </w:tcBorders>
            <w:vAlign w:val="center"/>
          </w:tcPr>
          <w:p w:rsidR="003C1730" w:rsidRPr="00BB3FF4" w:rsidRDefault="003C1730" w:rsidP="00BB3FF4">
            <w:pPr>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6</w:t>
            </w:r>
          </w:p>
        </w:tc>
        <w:tc>
          <w:tcPr>
            <w:tcW w:w="635" w:type="pct"/>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Задать вопрос и переспросить гостей на рецепции гостиницы при возникновении недопонимания: лексика и диалоги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Заполнение формуляра на прибывшего гостя: лексика и диалоги.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Визитные карточки гостей из германоязычных стран: лексика и диалоги.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Названия германоязычных стран и некоторых крупных городов. Лексика по теме.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Проводить гостей в гостиничный номер: лексика и диалоги.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Спряжение слабых глаголов в настоящем времени. Спряжение глагола «быть».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Правила построение простых повествовательных предложений.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Построение вопросительных предложений с вопросительным словом.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Вежливая форма императива </w:t>
            </w:r>
          </w:p>
        </w:tc>
        <w:tc>
          <w:tcPr>
            <w:tcW w:w="691" w:type="pct"/>
            <w:vMerge/>
            <w:tcBorders>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необходимой лексики и стандартных речевые клише: приветствия, запрос имени и фамилии, формальное и неформальное обращение к гостям, вопросы о самочувствии гостей. Диалоги по теме</w:t>
            </w:r>
          </w:p>
        </w:tc>
        <w:tc>
          <w:tcPr>
            <w:tcW w:w="691" w:type="pct"/>
            <w:vMerge w:val="restar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Cs/>
                <w:sz w:val="24"/>
                <w:szCs w:val="24"/>
                <w:lang w:eastAsia="ru-RU"/>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Уметь назвать фамилию и имя по буквам, вежливо извиниться и переспросить. Диалоги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Уметь заполнить бланк формуляра на прибывшего гостя, задавая вопросы гостю. Освоить необходимую для заполнения формуляра лексику. Уметь переспросить при возникновении сложностей в понимании. Диалоги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Чтение информации на визитных карточках гостей из германоязычных стран. Диалоги по информации с визитных карточек</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Чтение названий стран и некоторых городов германоязычных стран. Страноведческая информация. Диалоги на тему «Откуда прибыли гости</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Cs/>
                <w:sz w:val="24"/>
                <w:szCs w:val="24"/>
                <w:lang w:eastAsia="ru-RU"/>
              </w:rPr>
              <w:t>П</w:t>
            </w:r>
            <w:r w:rsidRPr="00BB3FF4">
              <w:rPr>
                <w:rFonts w:ascii="Times New Roman" w:eastAsia="Times New Roman" w:hAnsi="Times New Roman" w:cs="Times New Roman"/>
                <w:sz w:val="24"/>
                <w:szCs w:val="24"/>
                <w:lang w:eastAsia="ru-RU"/>
              </w:rPr>
              <w:t>оказать гостю дорогу к гостиничному номеру, усвоить лексику и речевые клише по теме. Диалоги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Простые предложения: спрягать слабые глаголы в настоящем времени. Уметь спрягать неправильный глагол «быть»</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Построение простых повествовательных предложений</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Построение вопросительных предложений с вопросительными словами «как», «откуда», «кто», «где»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Построение предложений в форме императива (вежливая форма)</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721"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Тема 2.2. Гостиничный номер и завтрак</w:t>
            </w: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b/>
                <w:bCs/>
                <w:sz w:val="24"/>
                <w:szCs w:val="24"/>
                <w:lang w:eastAsia="ru-RU"/>
              </w:rPr>
              <w:t xml:space="preserve">Содержание учебного материала </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14</w:t>
            </w:r>
          </w:p>
        </w:tc>
        <w:tc>
          <w:tcPr>
            <w:tcW w:w="635"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02-03</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04-06</w:t>
            </w:r>
          </w:p>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sz w:val="24"/>
                <w:szCs w:val="24"/>
                <w:lang w:eastAsia="ru-RU"/>
              </w:rPr>
              <w:t>ОК 09</w:t>
            </w: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Встреча гостей, заранее не бронировавших номер в гостинице</w:t>
            </w:r>
          </w:p>
        </w:tc>
        <w:tc>
          <w:tcPr>
            <w:tcW w:w="691" w:type="pct"/>
            <w:vMerge w:val="restart"/>
            <w:tcBorders>
              <w:top w:val="single" w:sz="4" w:space="0" w:color="auto"/>
              <w:left w:val="single" w:sz="4" w:space="0" w:color="auto"/>
              <w:right w:val="single" w:sz="4" w:space="0" w:color="auto"/>
            </w:tcBorders>
            <w:vAlign w:val="center"/>
          </w:tcPr>
          <w:p w:rsidR="003C1730" w:rsidRPr="00BB3FF4" w:rsidRDefault="003C1730" w:rsidP="00BB3FF4">
            <w:pPr>
              <w:spacing w:after="0" w:line="240" w:lineRule="auto"/>
              <w:jc w:val="center"/>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Cs/>
                <w:sz w:val="24"/>
                <w:szCs w:val="24"/>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Описание гостиничного номера: лексика.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Завтрак в гостинице: названия напитков и продуктов, готовых блюд. Типичный завтрак в гостиницах Германии и России: меню завтраков.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Спряжение сильных глаголов, глагола «име</w:t>
            </w:r>
            <w:r w:rsidR="0037727A">
              <w:rPr>
                <w:rFonts w:ascii="Times New Roman" w:eastAsia="Times New Roman" w:hAnsi="Times New Roman" w:cs="Times New Roman"/>
                <w:sz w:val="24"/>
                <w:szCs w:val="24"/>
              </w:rPr>
              <w:t>ть», модального глагола «</w:t>
            </w:r>
            <w:proofErr w:type="spellStart"/>
            <w:proofErr w:type="gramStart"/>
            <w:r w:rsidR="0037727A" w:rsidRPr="0037727A">
              <w:rPr>
                <w:rFonts w:ascii="Times New Roman" w:eastAsia="Times New Roman" w:hAnsi="Times New Roman" w:cs="Times New Roman"/>
                <w:sz w:val="24"/>
                <w:szCs w:val="24"/>
              </w:rPr>
              <w:t>must</w:t>
            </w:r>
            <w:proofErr w:type="spellEnd"/>
            <w:r w:rsidR="0037727A">
              <w:rPr>
                <w:rFonts w:ascii="Arial" w:hAnsi="Arial" w:cs="Arial"/>
                <w:color w:val="333333"/>
                <w:shd w:val="clear" w:color="auto" w:fill="FFFFFF"/>
              </w:rPr>
              <w:t> </w:t>
            </w:r>
            <w:r w:rsidRPr="00BB3FF4">
              <w:rPr>
                <w:rFonts w:ascii="Times New Roman" w:eastAsia="Times New Roman" w:hAnsi="Times New Roman" w:cs="Times New Roman"/>
                <w:sz w:val="24"/>
                <w:szCs w:val="24"/>
              </w:rPr>
              <w:t>»</w:t>
            </w:r>
            <w:proofErr w:type="gramEnd"/>
            <w:r w:rsidRPr="00BB3FF4">
              <w:rPr>
                <w:rFonts w:ascii="Times New Roman" w:eastAsia="Times New Roman" w:hAnsi="Times New Roman" w:cs="Times New Roman"/>
                <w:sz w:val="24"/>
                <w:szCs w:val="24"/>
              </w:rPr>
              <w:t xml:space="preserve">. Винительный падеж существительных.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Категории номеров в гостинице, стоимость номеров: лексика по теме, количественные числительные до 1000. </w:t>
            </w:r>
          </w:p>
        </w:tc>
        <w:tc>
          <w:tcPr>
            <w:tcW w:w="691" w:type="pct"/>
            <w:vMerge/>
            <w:tcBorders>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стандартных речевых клише по теме. Диалоги по теме</w:t>
            </w:r>
          </w:p>
        </w:tc>
        <w:tc>
          <w:tcPr>
            <w:tcW w:w="691" w:type="pct"/>
            <w:vMerge w:val="restar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Cs/>
                <w:sz w:val="24"/>
                <w:szCs w:val="24"/>
                <w:lang w:eastAsia="ru-RU"/>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по теме: мебель, оборудование и техника. Определённые и неопределённые артикли перед сущес</w:t>
            </w:r>
            <w:r w:rsidR="00EE6261">
              <w:rPr>
                <w:rFonts w:ascii="Times New Roman" w:eastAsia="Times New Roman" w:hAnsi="Times New Roman" w:cs="Times New Roman"/>
                <w:sz w:val="24"/>
                <w:szCs w:val="24"/>
              </w:rPr>
              <w:t>твительными и их роль в английском</w:t>
            </w:r>
            <w:r w:rsidRPr="00BB3FF4">
              <w:rPr>
                <w:rFonts w:ascii="Times New Roman" w:eastAsia="Times New Roman" w:hAnsi="Times New Roman" w:cs="Times New Roman"/>
                <w:sz w:val="24"/>
                <w:szCs w:val="24"/>
              </w:rPr>
              <w:t xml:space="preserve"> языке. Диалоги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Счёт до 1000. Диалоги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по теме. Диалоги по теме: «Заказ завтрака в номер по телефону», «Завтрак в ресторане гостиницы</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37727A">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Уметь спрягать глагол «им</w:t>
            </w:r>
            <w:r w:rsidR="0037727A">
              <w:rPr>
                <w:rFonts w:ascii="Times New Roman" w:eastAsia="Times New Roman" w:hAnsi="Times New Roman" w:cs="Times New Roman"/>
                <w:sz w:val="24"/>
                <w:szCs w:val="24"/>
              </w:rPr>
              <w:t>еть» и модальный глагол «</w:t>
            </w:r>
            <w:proofErr w:type="spellStart"/>
            <w:r w:rsidR="0037727A" w:rsidRPr="0037727A">
              <w:rPr>
                <w:rFonts w:ascii="Times New Roman" w:eastAsia="Times New Roman" w:hAnsi="Times New Roman" w:cs="Times New Roman"/>
                <w:sz w:val="24"/>
                <w:szCs w:val="24"/>
              </w:rPr>
              <w:t>must</w:t>
            </w:r>
            <w:proofErr w:type="spellEnd"/>
            <w:r w:rsidRPr="00BB3FF4">
              <w:rPr>
                <w:rFonts w:ascii="Times New Roman" w:eastAsia="Times New Roman" w:hAnsi="Times New Roman" w:cs="Times New Roman"/>
                <w:sz w:val="24"/>
                <w:szCs w:val="24"/>
              </w:rPr>
              <w:t xml:space="preserve">». Ознакомиться с Винительным </w:t>
            </w:r>
            <w:r w:rsidR="00EE6261">
              <w:rPr>
                <w:rFonts w:ascii="Times New Roman" w:eastAsia="Times New Roman" w:hAnsi="Times New Roman" w:cs="Times New Roman"/>
                <w:sz w:val="24"/>
                <w:szCs w:val="24"/>
              </w:rPr>
              <w:t>падежом («</w:t>
            </w:r>
            <w:proofErr w:type="spellStart"/>
            <w:r w:rsidR="0037727A">
              <w:rPr>
                <w:rFonts w:ascii="Times New Roman" w:eastAsia="Times New Roman" w:hAnsi="Times New Roman" w:cs="Times New Roman"/>
                <w:sz w:val="24"/>
                <w:szCs w:val="24"/>
              </w:rPr>
              <w:t>inflections</w:t>
            </w:r>
            <w:proofErr w:type="spellEnd"/>
            <w:r w:rsidR="00EE6261">
              <w:rPr>
                <w:rFonts w:ascii="Times New Roman" w:eastAsia="Times New Roman" w:hAnsi="Times New Roman" w:cs="Times New Roman"/>
                <w:sz w:val="24"/>
                <w:szCs w:val="24"/>
              </w:rPr>
              <w:t>») в английском</w:t>
            </w:r>
            <w:r w:rsidRPr="00BB3FF4">
              <w:rPr>
                <w:rFonts w:ascii="Times New Roman" w:eastAsia="Times New Roman" w:hAnsi="Times New Roman" w:cs="Times New Roman"/>
                <w:sz w:val="24"/>
                <w:szCs w:val="24"/>
              </w:rPr>
              <w:t xml:space="preserve"> языке, с изменением в Винительном падеже определённых/неопределённых артиклей. Уметь строить предложения с глаголом «имет</w:t>
            </w:r>
            <w:r w:rsidR="0037727A">
              <w:rPr>
                <w:rFonts w:ascii="Times New Roman" w:eastAsia="Times New Roman" w:hAnsi="Times New Roman" w:cs="Times New Roman"/>
                <w:sz w:val="24"/>
                <w:szCs w:val="24"/>
              </w:rPr>
              <w:t>ь» и модальным глаголом «</w:t>
            </w:r>
            <w:proofErr w:type="spellStart"/>
            <w:r w:rsidR="0037727A" w:rsidRPr="0037727A">
              <w:rPr>
                <w:rFonts w:ascii="Times New Roman" w:eastAsia="Times New Roman" w:hAnsi="Times New Roman" w:cs="Times New Roman"/>
                <w:sz w:val="24"/>
                <w:szCs w:val="24"/>
              </w:rPr>
              <w:t>must</w:t>
            </w:r>
            <w:proofErr w:type="spellEnd"/>
            <w:r w:rsidRPr="00BB3FF4">
              <w:rPr>
                <w:rFonts w:ascii="Times New Roman" w:eastAsia="Times New Roman" w:hAnsi="Times New Roman" w:cs="Times New Roman"/>
                <w:sz w:val="24"/>
                <w:szCs w:val="24"/>
              </w:rPr>
              <w:t>»</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721"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Тема 2.3. Корреспонденция и телефонные разговоры</w:t>
            </w: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b/>
                <w:bCs/>
                <w:sz w:val="24"/>
                <w:szCs w:val="24"/>
                <w:lang w:eastAsia="ru-RU"/>
              </w:rPr>
              <w:t xml:space="preserve">Содержание учебного материала </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14</w:t>
            </w:r>
          </w:p>
        </w:tc>
        <w:tc>
          <w:tcPr>
            <w:tcW w:w="635"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02-03</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04-06</w:t>
            </w:r>
          </w:p>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sz w:val="24"/>
                <w:szCs w:val="24"/>
                <w:lang w:eastAsia="ru-RU"/>
              </w:rPr>
              <w:t>ОК 09</w:t>
            </w:r>
          </w:p>
        </w:tc>
      </w:tr>
      <w:tr w:rsidR="003C1730" w:rsidRPr="00BB3FF4" w:rsidTr="00BB3FF4">
        <w:trPr>
          <w:trHeight w:val="20"/>
        </w:trPr>
        <w:tc>
          <w:tcPr>
            <w:tcW w:w="721" w:type="pct"/>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BB3FF4">
              <w:rPr>
                <w:rFonts w:ascii="Times New Roman" w:eastAsia="Times New Roman" w:hAnsi="Times New Roman" w:cs="Times New Roman"/>
                <w:sz w:val="24"/>
                <w:szCs w:val="24"/>
              </w:rPr>
              <w:t>Бронирование номера по телефону: лексика и речевые клише. Правила ведения телефонного разговора с гостями.</w:t>
            </w:r>
          </w:p>
        </w:tc>
        <w:tc>
          <w:tcPr>
            <w:tcW w:w="691" w:type="pct"/>
            <w:vMerge w:val="restart"/>
            <w:tcBorders>
              <w:top w:val="single" w:sz="4" w:space="0" w:color="auto"/>
              <w:left w:val="single" w:sz="4" w:space="0" w:color="auto"/>
              <w:right w:val="single" w:sz="4" w:space="0" w:color="auto"/>
            </w:tcBorders>
            <w:vAlign w:val="center"/>
          </w:tcPr>
          <w:p w:rsidR="003C1730" w:rsidRPr="00BB3FF4" w:rsidRDefault="003C1730" w:rsidP="00BB3FF4">
            <w:pPr>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4</w:t>
            </w:r>
          </w:p>
        </w:tc>
        <w:tc>
          <w:tcPr>
            <w:tcW w:w="635" w:type="pct"/>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Справка гостю по телефону: лексика и речевые клише. Порядковые числительные до 100: календарные даты.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Письменное подтверждение бронирования по электронной почте: лексика, форма и построение электронного письма. Написание подтверждения бронирования.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Деловая корреспонденция в отеле. Ответ на письменное бронирование номера: лексика, форма и построение письма. Написание ответов на запросы о бронировании.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Названия времён года, месяцев, дней недели. Глаголы с отделяемыми приставками и их спря</w:t>
            </w:r>
            <w:r w:rsidR="0037727A">
              <w:rPr>
                <w:rFonts w:ascii="Times New Roman" w:eastAsia="Times New Roman" w:hAnsi="Times New Roman" w:cs="Times New Roman"/>
                <w:sz w:val="24"/>
                <w:szCs w:val="24"/>
              </w:rPr>
              <w:t>жение. Модальные глаголы «</w:t>
            </w:r>
            <w:proofErr w:type="spellStart"/>
            <w:r w:rsidR="0037727A" w:rsidRPr="0037727A">
              <w:rPr>
                <w:rFonts w:ascii="Times New Roman" w:eastAsia="Times New Roman" w:hAnsi="Times New Roman" w:cs="Times New Roman"/>
                <w:sz w:val="24"/>
                <w:szCs w:val="24"/>
              </w:rPr>
              <w:t>can</w:t>
            </w:r>
            <w:proofErr w:type="spellEnd"/>
            <w:r w:rsidR="0037727A">
              <w:rPr>
                <w:rFonts w:ascii="Times New Roman" w:eastAsia="Times New Roman" w:hAnsi="Times New Roman" w:cs="Times New Roman"/>
                <w:sz w:val="24"/>
                <w:szCs w:val="24"/>
              </w:rPr>
              <w:t>» и «</w:t>
            </w:r>
            <w:proofErr w:type="spellStart"/>
            <w:r w:rsidR="0037727A" w:rsidRPr="0037727A">
              <w:rPr>
                <w:rFonts w:ascii="Times New Roman" w:eastAsia="Times New Roman" w:hAnsi="Times New Roman" w:cs="Times New Roman"/>
                <w:sz w:val="24"/>
                <w:szCs w:val="24"/>
              </w:rPr>
              <w:t>may</w:t>
            </w:r>
            <w:proofErr w:type="spellEnd"/>
            <w:r w:rsidRPr="00BB3FF4">
              <w:rPr>
                <w:rFonts w:ascii="Times New Roman" w:eastAsia="Times New Roman" w:hAnsi="Times New Roman" w:cs="Times New Roman"/>
                <w:sz w:val="24"/>
                <w:szCs w:val="24"/>
              </w:rPr>
              <w:t>»</w:t>
            </w:r>
          </w:p>
        </w:tc>
        <w:tc>
          <w:tcPr>
            <w:tcW w:w="691" w:type="pct"/>
            <w:vMerge/>
            <w:tcBorders>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b/>
                <w:bCs/>
                <w:sz w:val="24"/>
                <w:szCs w:val="24"/>
              </w:rPr>
              <w:t>В том числе практических и лабораторных занятий</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стандартных речевых клише по теме. Ознакомление с правилами ведения телефонных разговоров с гостями отеля. Диалоги по теме</w:t>
            </w:r>
          </w:p>
        </w:tc>
        <w:tc>
          <w:tcPr>
            <w:tcW w:w="691" w:type="pct"/>
            <w:vMerge w:val="restar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Cs/>
                <w:sz w:val="24"/>
                <w:szCs w:val="24"/>
                <w:lang w:eastAsia="ru-RU"/>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стандартных речевых клише по теме: порядковые числительные до 100, справки о датах проведения мероприятий, о местоположении в отеле (этаж, направление). Диалоги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стандартных речевых клише по теме. Правила написания делового письма. Написание письма – бронирования и письма-подтверждения бронирования</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Знакомство с деловыми электронными письмами. Усвоение лексики и стандартных речевых клише по теме. Написание электронного письма - подтверждения бронирования по электронной почте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Усвоение лексики: названия времён года, месяцев, дней недели. Спряжение в повествовательном и вопросительном предложении глаголов с отделяемыми приставками. Спряжение </w:t>
            </w:r>
            <w:r w:rsidR="0037727A">
              <w:rPr>
                <w:rFonts w:ascii="Times New Roman" w:eastAsia="Times New Roman" w:hAnsi="Times New Roman" w:cs="Times New Roman"/>
                <w:sz w:val="24"/>
                <w:szCs w:val="24"/>
              </w:rPr>
              <w:t>модальных глаголов «</w:t>
            </w:r>
            <w:proofErr w:type="spellStart"/>
            <w:r w:rsidR="0037727A" w:rsidRPr="0037727A">
              <w:rPr>
                <w:rFonts w:ascii="Times New Roman" w:eastAsia="Times New Roman" w:hAnsi="Times New Roman" w:cs="Times New Roman"/>
                <w:sz w:val="24"/>
                <w:szCs w:val="24"/>
              </w:rPr>
              <w:t>can</w:t>
            </w:r>
            <w:proofErr w:type="spellEnd"/>
            <w:r w:rsidR="0037727A">
              <w:rPr>
                <w:rFonts w:ascii="Times New Roman" w:eastAsia="Times New Roman" w:hAnsi="Times New Roman" w:cs="Times New Roman"/>
                <w:sz w:val="24"/>
                <w:szCs w:val="24"/>
              </w:rPr>
              <w:t>» и «</w:t>
            </w:r>
            <w:proofErr w:type="spellStart"/>
            <w:r w:rsidR="0037727A" w:rsidRPr="0037727A">
              <w:rPr>
                <w:rFonts w:ascii="Times New Roman" w:eastAsia="Times New Roman" w:hAnsi="Times New Roman" w:cs="Times New Roman"/>
                <w:sz w:val="24"/>
                <w:szCs w:val="24"/>
              </w:rPr>
              <w:t>may</w:t>
            </w:r>
            <w:proofErr w:type="spellEnd"/>
            <w:r w:rsidRPr="00BB3FF4">
              <w:rPr>
                <w:rFonts w:ascii="Times New Roman" w:eastAsia="Times New Roman" w:hAnsi="Times New Roman" w:cs="Times New Roman"/>
                <w:sz w:val="24"/>
                <w:szCs w:val="24"/>
              </w:rPr>
              <w:t xml:space="preserve">» в </w:t>
            </w:r>
            <w:r w:rsidR="00EE6261">
              <w:rPr>
                <w:rFonts w:ascii="Times New Roman" w:eastAsia="Times New Roman" w:hAnsi="Times New Roman" w:cs="Times New Roman"/>
                <w:sz w:val="24"/>
                <w:szCs w:val="24"/>
              </w:rPr>
              <w:t>предложениях, их роль в английском</w:t>
            </w:r>
            <w:r w:rsidRPr="00BB3FF4">
              <w:rPr>
                <w:rFonts w:ascii="Times New Roman" w:eastAsia="Times New Roman" w:hAnsi="Times New Roman" w:cs="Times New Roman"/>
                <w:sz w:val="24"/>
                <w:szCs w:val="24"/>
              </w:rPr>
              <w:t xml:space="preserve"> языке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721"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Тема 2.4. Сервис в гостинице</w:t>
            </w: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b/>
                <w:bCs/>
                <w:sz w:val="24"/>
                <w:szCs w:val="24"/>
                <w:lang w:eastAsia="ru-RU"/>
              </w:rPr>
              <w:t xml:space="preserve">Содержание учебного материала </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iCs/>
                <w:sz w:val="24"/>
                <w:szCs w:val="24"/>
                <w:lang w:eastAsia="ru-RU"/>
              </w:rPr>
              <w:t>18</w:t>
            </w:r>
          </w:p>
        </w:tc>
        <w:tc>
          <w:tcPr>
            <w:tcW w:w="635"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02-03</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04-06</w:t>
            </w:r>
          </w:p>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sz w:val="24"/>
                <w:szCs w:val="24"/>
                <w:lang w:eastAsia="ru-RU"/>
              </w:rPr>
              <w:t>ОК 09</w:t>
            </w:r>
          </w:p>
        </w:tc>
      </w:tr>
      <w:tr w:rsidR="003C1730" w:rsidRPr="00BB3FF4" w:rsidTr="00BB3FF4">
        <w:trPr>
          <w:trHeight w:val="20"/>
        </w:trPr>
        <w:tc>
          <w:tcPr>
            <w:tcW w:w="721" w:type="pct"/>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Время на часах: официальное и неофициальное. Предлоги времени.</w:t>
            </w:r>
          </w:p>
        </w:tc>
        <w:tc>
          <w:tcPr>
            <w:tcW w:w="691" w:type="pct"/>
            <w:vMerge w:val="restart"/>
            <w:tcBorders>
              <w:top w:val="single" w:sz="4" w:space="0" w:color="auto"/>
              <w:left w:val="single" w:sz="4" w:space="0" w:color="auto"/>
              <w:right w:val="single" w:sz="4" w:space="0" w:color="auto"/>
            </w:tcBorders>
            <w:vAlign w:val="center"/>
          </w:tcPr>
          <w:p w:rsidR="003C1730" w:rsidRPr="00BB3FF4" w:rsidRDefault="003C1730" w:rsidP="00BB3FF4">
            <w:pPr>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4</w:t>
            </w:r>
          </w:p>
        </w:tc>
        <w:tc>
          <w:tcPr>
            <w:tcW w:w="635" w:type="pct"/>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Время работы служб в гостинице. Лексика и речевые клише по теме. Время работы различных учреждений в Германии: работа с интернетом. Диалоги по теме.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Помещения в гостинице, прилегающая к гостинице территория: лексика. Диалог «Показ номера гостю».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Дать справку гостям о расположении различных служб в гостинице и предметов в гостиничном номере: задать вопрос и дать ответ на него. Предлоги места (предлоги двойного управления). Дательный падеж существительных.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Диалог: «Принять бронирование столика в ресторане гостиницы по телефону». Лексика и речевые клише по теме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tabs>
                <w:tab w:val="left" w:pos="1763"/>
              </w:tabs>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Обслуживание в ресторане гостиницы, меню в ресторане: лексика и речевые клише. Диалоги по теме «Заказ напитков».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Вопросительные предложения без вопросительного слова. Изменение артиклей по трём падежам. Прошедшее литературное время от глагола «иметь». </w:t>
            </w:r>
          </w:p>
        </w:tc>
        <w:tc>
          <w:tcPr>
            <w:tcW w:w="691" w:type="pct"/>
            <w:vMerge/>
            <w:tcBorders>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по теме: время на часах (официальное и неофициальное). Уметь спросить и ответить на вопрос о времени. Построение предложений с предлогами времени. Диалоги по теме</w:t>
            </w:r>
          </w:p>
        </w:tc>
        <w:tc>
          <w:tcPr>
            <w:tcW w:w="691" w:type="pct"/>
            <w:vMerge w:val="restar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Cs/>
                <w:sz w:val="24"/>
                <w:szCs w:val="24"/>
                <w:lang w:eastAsia="ru-RU"/>
              </w:rPr>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по теме: время работы различных служб в гостинице. Диалоги о времени работы различных учреждений в Германии (поиск информации в интернете)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по теме: помещения в гостинице, прилегающая к гостинице территория. Диалог по теме «Показ номера гостю»</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по теме: службы в гостинице. Диалоги «Дать справку гостям о расположении различных служб в гостинице и предметов в гостиничном номере: задать вопрос и дать ответ на него». Употребление предлогов места (предлогов двойного управления) в предложениях. Употребление Дательного падежа существительных: изменение определённых / неопределённых артиклей. Диалоги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по теме: речевые клише при телефонном разговоре с клиентом ресторана о бронировании столика. Диалог: «Бронирование столика в ресторане гостиницы по телефону</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«Обслуживание гостей в ресторане гостиницы, чтение меню в ресторане». Диалоги по теме «Заказ напитков и блюд по меню ресторана</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Построение вопросительных предложений без вопросительного слова. Употребление артиклей существительных в трёх падежах. Употребление прошедшего литературного времени от глагола «иметь» в разговорной речи, построение предложений по теме </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721"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Тема 2.5. Справки и информация о гостинице</w:t>
            </w: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b/>
                <w:bCs/>
                <w:sz w:val="24"/>
                <w:szCs w:val="24"/>
                <w:lang w:eastAsia="ru-RU"/>
              </w:rPr>
              <w:t xml:space="preserve">Содержание учебного материала </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iCs/>
                <w:sz w:val="24"/>
                <w:szCs w:val="24"/>
                <w:lang w:eastAsia="ru-RU"/>
              </w:rPr>
              <w:t>18</w:t>
            </w:r>
          </w:p>
        </w:tc>
        <w:tc>
          <w:tcPr>
            <w:tcW w:w="635"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02-03</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04-06</w:t>
            </w:r>
          </w:p>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sz w:val="24"/>
                <w:szCs w:val="24"/>
                <w:lang w:eastAsia="ru-RU"/>
              </w:rPr>
              <w:t>ОК 09</w:t>
            </w:r>
          </w:p>
        </w:tc>
      </w:tr>
      <w:tr w:rsidR="003C1730" w:rsidRPr="00BB3FF4" w:rsidTr="00BB3FF4">
        <w:trPr>
          <w:trHeight w:val="20"/>
        </w:trPr>
        <w:tc>
          <w:tcPr>
            <w:tcW w:w="721" w:type="pct"/>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Техника и предметы мебели в гостиничном номере и гостиничных помещениях: как они используются, инструкции для гостя. Диалог по теме</w:t>
            </w:r>
          </w:p>
        </w:tc>
        <w:tc>
          <w:tcPr>
            <w:tcW w:w="691" w:type="pct"/>
            <w:vMerge w:val="restart"/>
            <w:tcBorders>
              <w:top w:val="single" w:sz="4" w:space="0" w:color="auto"/>
              <w:left w:val="single" w:sz="4" w:space="0" w:color="auto"/>
              <w:right w:val="single" w:sz="4" w:space="0" w:color="auto"/>
            </w:tcBorders>
            <w:vAlign w:val="center"/>
          </w:tcPr>
          <w:p w:rsidR="003C1730" w:rsidRPr="00BB3FF4" w:rsidRDefault="003C1730" w:rsidP="00BB3FF4">
            <w:pPr>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4</w:t>
            </w:r>
          </w:p>
        </w:tc>
        <w:tc>
          <w:tcPr>
            <w:tcW w:w="635" w:type="pct"/>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Ответы на запросы и жалобы гостей. Типичные жалобы гостей в гостинице: лексика и речевые клише. Диалоги по теме.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Таблички и указатели в гостинице: лексика. Диалоги по теме.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Сообщения гостей: принять, записать и передать дальше (лексика и речевые клише). Диалоги по теме.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Телефонные сообщения в гостинице: принять, соединить с требуемым абонентом, передать сообщение. Диалоги по телефону.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Лексика и речевые клише по темам «Взять машину в аренду» и «Заказ автомобиля по телефону.</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7727A" w:rsidP="00BB3FF4">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Модальные</w:t>
            </w:r>
            <w:r w:rsidRPr="00377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глаголы</w:t>
            </w:r>
            <w:r w:rsidRPr="0037727A">
              <w:rPr>
                <w:rFonts w:ascii="Times New Roman" w:eastAsia="Times New Roman" w:hAnsi="Times New Roman" w:cs="Times New Roman"/>
                <w:sz w:val="24"/>
                <w:szCs w:val="24"/>
                <w:lang w:val="en-US"/>
              </w:rPr>
              <w:t xml:space="preserve"> «might», «shall», «should</w:t>
            </w:r>
            <w:r w:rsidR="003C1730" w:rsidRPr="0037727A">
              <w:rPr>
                <w:rFonts w:ascii="Times New Roman" w:eastAsia="Times New Roman" w:hAnsi="Times New Roman" w:cs="Times New Roman"/>
                <w:sz w:val="24"/>
                <w:szCs w:val="24"/>
                <w:lang w:val="en-US"/>
              </w:rPr>
              <w:t xml:space="preserve">». </w:t>
            </w:r>
            <w:r w:rsidR="003C1730" w:rsidRPr="00BB3FF4">
              <w:rPr>
                <w:rFonts w:ascii="Times New Roman" w:eastAsia="Times New Roman" w:hAnsi="Times New Roman" w:cs="Times New Roman"/>
                <w:sz w:val="24"/>
                <w:szCs w:val="24"/>
              </w:rPr>
              <w:t xml:space="preserve">Личные местоимения в Винительном и Дательном падеже </w:t>
            </w:r>
          </w:p>
        </w:tc>
        <w:tc>
          <w:tcPr>
            <w:tcW w:w="691" w:type="pct"/>
            <w:vMerge/>
            <w:tcBorders>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Дать справку гостю о том, как и что функционирует в гостиничном номере. Построение диалогов по теме</w:t>
            </w:r>
          </w:p>
        </w:tc>
        <w:tc>
          <w:tcPr>
            <w:tcW w:w="691" w:type="pct"/>
            <w:vMerge w:val="restar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Cs/>
                <w:sz w:val="24"/>
                <w:szCs w:val="24"/>
                <w:lang w:eastAsia="ru-RU"/>
              </w:rPr>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Ответить на запросы и жалобы гостей. Типичные жалобы гостей в гостинице: лексика и речевые клише. Построение диалогов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Чтение и понимание табличек и указателей в гостинице: лексика. Построение диалогов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«Сообщения гостей: принять, записать и передать дальше». Построение диалогов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«Телефонные сообщения в гостинице: принять, соединить с требуемым абонентом, передать сообщение». Построение диалогов по телефону</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Усвоение лексики и речевых клише по темам «Взять машину в аренду» и «Заказ автомобиля по телефону». Построение диалогов по теме </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Спря</w:t>
            </w:r>
            <w:r w:rsidR="0037727A">
              <w:rPr>
                <w:rFonts w:ascii="Times New Roman" w:eastAsia="Times New Roman" w:hAnsi="Times New Roman" w:cs="Times New Roman"/>
                <w:sz w:val="24"/>
                <w:szCs w:val="24"/>
              </w:rPr>
              <w:t>жение модальных глаголов «</w:t>
            </w:r>
            <w:proofErr w:type="spellStart"/>
            <w:r w:rsidR="0037727A" w:rsidRPr="0037727A">
              <w:rPr>
                <w:rFonts w:ascii="Times New Roman" w:eastAsia="Times New Roman" w:hAnsi="Times New Roman" w:cs="Times New Roman"/>
                <w:sz w:val="24"/>
                <w:szCs w:val="24"/>
              </w:rPr>
              <w:t>might</w:t>
            </w:r>
            <w:proofErr w:type="spellEnd"/>
            <w:r w:rsidR="0037727A">
              <w:rPr>
                <w:rFonts w:ascii="Times New Roman" w:eastAsia="Times New Roman" w:hAnsi="Times New Roman" w:cs="Times New Roman"/>
                <w:sz w:val="24"/>
                <w:szCs w:val="24"/>
              </w:rPr>
              <w:t>», «</w:t>
            </w:r>
            <w:r w:rsidR="0037727A" w:rsidRPr="0037727A">
              <w:rPr>
                <w:rFonts w:ascii="Times New Roman" w:eastAsia="Times New Roman" w:hAnsi="Times New Roman" w:cs="Times New Roman"/>
                <w:sz w:val="24"/>
                <w:szCs w:val="24"/>
                <w:lang w:val="en-US"/>
              </w:rPr>
              <w:t>shall</w:t>
            </w:r>
            <w:r w:rsidR="0037727A">
              <w:rPr>
                <w:rFonts w:ascii="Times New Roman" w:eastAsia="Times New Roman" w:hAnsi="Times New Roman" w:cs="Times New Roman"/>
                <w:sz w:val="24"/>
                <w:szCs w:val="24"/>
              </w:rPr>
              <w:t>», «</w:t>
            </w:r>
            <w:r w:rsidR="0037727A" w:rsidRPr="0037727A">
              <w:rPr>
                <w:rFonts w:ascii="Times New Roman" w:eastAsia="Times New Roman" w:hAnsi="Times New Roman" w:cs="Times New Roman"/>
                <w:sz w:val="24"/>
                <w:szCs w:val="24"/>
                <w:lang w:val="en-US"/>
              </w:rPr>
              <w:t>should</w:t>
            </w:r>
            <w:r w:rsidRPr="00BB3FF4">
              <w:rPr>
                <w:rFonts w:ascii="Times New Roman" w:eastAsia="Times New Roman" w:hAnsi="Times New Roman" w:cs="Times New Roman"/>
                <w:sz w:val="24"/>
                <w:szCs w:val="24"/>
              </w:rPr>
              <w:t xml:space="preserve">» и употребление их в предложениях. Личные местоимения в Винительном и Дательном падеже и их употребление </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721"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Тема 2.6. Предложения в гостинице</w:t>
            </w: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b/>
                <w:bCs/>
                <w:sz w:val="24"/>
                <w:szCs w:val="24"/>
                <w:lang w:eastAsia="ru-RU"/>
              </w:rPr>
              <w:t>Содержание учебного материала</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iCs/>
                <w:sz w:val="24"/>
                <w:szCs w:val="24"/>
                <w:lang w:eastAsia="ru-RU"/>
              </w:rPr>
              <w:t>18</w:t>
            </w:r>
          </w:p>
        </w:tc>
        <w:tc>
          <w:tcPr>
            <w:tcW w:w="635"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02-03</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04-06</w:t>
            </w:r>
          </w:p>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sz w:val="24"/>
                <w:szCs w:val="24"/>
                <w:lang w:eastAsia="ru-RU"/>
              </w:rPr>
              <w:t>ОК 09</w:t>
            </w: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Заказ еды в номер, обслуживание номеров: лексика и речевые клише. Диалоги по теме.</w:t>
            </w:r>
          </w:p>
        </w:tc>
        <w:tc>
          <w:tcPr>
            <w:tcW w:w="691" w:type="pct"/>
            <w:vMerge w:val="restart"/>
            <w:tcBorders>
              <w:top w:val="single" w:sz="4" w:space="0" w:color="auto"/>
              <w:left w:val="single" w:sz="4" w:space="0" w:color="auto"/>
              <w:right w:val="single" w:sz="4" w:space="0" w:color="auto"/>
            </w:tcBorders>
            <w:vAlign w:val="center"/>
          </w:tcPr>
          <w:p w:rsidR="003C1730" w:rsidRPr="00BB3FF4" w:rsidRDefault="003C1730" w:rsidP="00BB3FF4">
            <w:pPr>
              <w:spacing w:after="0" w:line="240" w:lineRule="auto"/>
              <w:jc w:val="center"/>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Cs/>
                <w:sz w:val="24"/>
                <w:szCs w:val="24"/>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Покупки в киоске гостиницы: лексика и речевые клише. Диалоги по теме.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Услуги в гостинице: прачечная и химчистка, парикмахерская, салон красоты: лексика и речевые клише. Диалоги по теме.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Лексика и речевые клише по теме «Вызвать врача гостю». Части тела, возможные травмы и заболевания. Диалоги по теме.</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Предложение спортивного и развлекательного досуга в гостинице: лексика и речевые клише. Диалоги по теме.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Присмотр за детьми: детская программа в гостинице, игровая комната, присмотр за детьми в номере. Диалоги по теме.</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37727A">
            <w:pPr>
              <w:autoSpaceDE w:val="0"/>
              <w:autoSpaceDN w:val="0"/>
              <w:adjustRightInd w:val="0"/>
              <w:spacing w:after="0" w:line="240" w:lineRule="auto"/>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Глагол «</w:t>
            </w:r>
            <w:proofErr w:type="spellStart"/>
            <w:r w:rsidR="0037727A" w:rsidRPr="0037727A">
              <w:rPr>
                <w:rFonts w:ascii="Times New Roman" w:eastAsia="Times New Roman" w:hAnsi="Times New Roman" w:cs="Times New Roman"/>
                <w:sz w:val="24"/>
                <w:szCs w:val="24"/>
              </w:rPr>
              <w:t>leave</w:t>
            </w:r>
            <w:proofErr w:type="spellEnd"/>
            <w:r w:rsidRPr="00BB3FF4">
              <w:rPr>
                <w:rFonts w:ascii="Times New Roman" w:eastAsia="Times New Roman" w:hAnsi="Times New Roman" w:cs="Times New Roman"/>
                <w:sz w:val="24"/>
                <w:szCs w:val="24"/>
              </w:rPr>
              <w:t>». Притяжательные местоимения.</w:t>
            </w:r>
          </w:p>
        </w:tc>
        <w:tc>
          <w:tcPr>
            <w:tcW w:w="691" w:type="pct"/>
            <w:vMerge/>
            <w:tcBorders>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«Заказ еды в номер, обслуживание номеров». Построение диалогов по теме</w:t>
            </w:r>
          </w:p>
        </w:tc>
        <w:tc>
          <w:tcPr>
            <w:tcW w:w="691" w:type="pct"/>
            <w:vMerge w:val="restar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Cs/>
                <w:sz w:val="24"/>
                <w:szCs w:val="24"/>
                <w:lang w:eastAsia="ru-RU"/>
              </w:rPr>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«Покупки в киоске гостиницы». Построение диалогов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«Предложить гостю услуги прачечной и химчистки, парикмахерской, салона красоты». Построение диалогов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«Вызвать врача гостю». Ознакомление с лексикой: части тела, возможные травмы и заболевания. Построение диалогов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«Предложение спортивного и развлекательного досуга в гостинице». Построение диалогов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«Присмотр за детьми: детская программа в гостинице, игровая комната, присмотр за детьми в номере». Построение диалогов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Спряжение глагол</w:t>
            </w:r>
            <w:r w:rsidR="0037727A">
              <w:rPr>
                <w:rFonts w:ascii="Times New Roman" w:eastAsia="Times New Roman" w:hAnsi="Times New Roman" w:cs="Times New Roman"/>
                <w:sz w:val="24"/>
                <w:szCs w:val="24"/>
              </w:rPr>
              <w:t>а «</w:t>
            </w:r>
            <w:r w:rsidR="0037727A" w:rsidRPr="0037727A">
              <w:rPr>
                <w:rFonts w:ascii="Times New Roman" w:eastAsia="Times New Roman" w:hAnsi="Times New Roman" w:cs="Times New Roman"/>
                <w:sz w:val="24"/>
                <w:szCs w:val="24"/>
              </w:rPr>
              <w:t>leave</w:t>
            </w:r>
            <w:r w:rsidR="00EE6261">
              <w:rPr>
                <w:rFonts w:ascii="Times New Roman" w:eastAsia="Times New Roman" w:hAnsi="Times New Roman" w:cs="Times New Roman"/>
                <w:sz w:val="24"/>
                <w:szCs w:val="24"/>
              </w:rPr>
              <w:t>» и его роль в английском</w:t>
            </w:r>
            <w:r w:rsidRPr="00BB3FF4">
              <w:rPr>
                <w:rFonts w:ascii="Times New Roman" w:eastAsia="Times New Roman" w:hAnsi="Times New Roman" w:cs="Times New Roman"/>
                <w:sz w:val="24"/>
                <w:szCs w:val="24"/>
              </w:rPr>
              <w:t xml:space="preserve"> языке, употребление в предложении. Притяжательные местоимения в речи, употребление их в диалогах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721"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Тема 2.7. Предложения в местах для отпуска и отдыха</w:t>
            </w: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Содержание учебного материала</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12</w:t>
            </w:r>
          </w:p>
        </w:tc>
        <w:tc>
          <w:tcPr>
            <w:tcW w:w="635"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02-03</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04-06</w:t>
            </w:r>
          </w:p>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sz w:val="24"/>
                <w:szCs w:val="24"/>
                <w:lang w:eastAsia="ru-RU"/>
              </w:rPr>
              <w:t>ОК 09</w:t>
            </w: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Ориентирование в городе: лексика и речевые клише. Диалоги на тему «Посоветовать гостю достопримечательности и объяснить дорогу к ним». Информация об экскурсионной программе с сайтов различных городов Германии, Австрии, Швейцарии. Диалоги по теме.</w:t>
            </w:r>
          </w:p>
        </w:tc>
        <w:tc>
          <w:tcPr>
            <w:tcW w:w="691" w:type="pct"/>
            <w:vMerge w:val="restart"/>
            <w:tcBorders>
              <w:top w:val="single" w:sz="4" w:space="0" w:color="auto"/>
              <w:left w:val="single" w:sz="4" w:space="0" w:color="auto"/>
              <w:right w:val="single" w:sz="4" w:space="0" w:color="auto"/>
            </w:tcBorders>
            <w:vAlign w:val="center"/>
          </w:tcPr>
          <w:p w:rsidR="003C1730" w:rsidRPr="00BB3FF4" w:rsidRDefault="003C1730" w:rsidP="00BB3FF4">
            <w:pPr>
              <w:spacing w:after="0" w:line="240" w:lineRule="auto"/>
              <w:jc w:val="center"/>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Cs/>
                <w:sz w:val="24"/>
                <w:szCs w:val="24"/>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Дать справку и указания гостю в местах отпуска и отдыха: лексика. Поиск необходимой информации в интернете: расписание поездов, аэропортов, сайты курортных гостиниц. Диалоги по теме.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Программа экскурсий: лексика. Работа с сайтами в интернете: пешие и автобусные обзорные экскурсии в городе Вене.</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Степени сравнения прилагательных: правило и исключения. Предлоги места. </w:t>
            </w:r>
          </w:p>
        </w:tc>
        <w:tc>
          <w:tcPr>
            <w:tcW w:w="691" w:type="pct"/>
            <w:vMerge/>
            <w:tcBorders>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4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4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«Ориентирование в городе». Диалоги на тему: «Посоветовать гостю достопримечательности и объяснить дорогу к ним». Работа с сайтами городов в Германии, Австрии, Швейцарии: поиск предложений по экскурсиям, музеи и достопримечательности, карта города. Построение диалогов по теме</w:t>
            </w:r>
          </w:p>
        </w:tc>
        <w:tc>
          <w:tcPr>
            <w:tcW w:w="691" w:type="pct"/>
            <w:vMerge w:val="restar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Cs/>
                <w:sz w:val="24"/>
                <w:szCs w:val="24"/>
                <w:lang w:eastAsia="ru-RU"/>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4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по теме. Построение диалогов по теме «Дать справку и указания гостю в местах отпуска и отдыха». Поиск необходимой информации в интернете: расписание поездов, аэропортов, сайты курортных гостиниц</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4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по теме «Программа городской экскурсии». Работа с сайтом города Вены в интернете: пешие и автобусные обзорные экскурсии в городе Вене. Построение диалогов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4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Ознакомление со степенями сравнения прилагательных: правило и исключения. Построение предложений с прилагательными. Предлоги места в предложениях: употребление в речи</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5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b/>
                <w:bCs/>
                <w:sz w:val="24"/>
                <w:szCs w:val="24"/>
                <w:lang w:eastAsia="ru-RU"/>
              </w:rPr>
              <w:t xml:space="preserve">Самостоятельная работа обучающихся </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721"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lastRenderedPageBreak/>
              <w:t>Тема 2.8. Отъезд гостей</w:t>
            </w: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b/>
                <w:bCs/>
                <w:sz w:val="24"/>
                <w:szCs w:val="24"/>
                <w:lang w:eastAsia="ru-RU"/>
              </w:rPr>
              <w:t>Содержание учебного материала</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iCs/>
                <w:sz w:val="24"/>
                <w:szCs w:val="24"/>
                <w:lang w:eastAsia="ru-RU"/>
              </w:rPr>
              <w:t>8</w:t>
            </w:r>
          </w:p>
        </w:tc>
        <w:tc>
          <w:tcPr>
            <w:tcW w:w="635"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02-03</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04-06</w:t>
            </w:r>
          </w:p>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sz w:val="24"/>
                <w:szCs w:val="24"/>
                <w:lang w:eastAsia="ru-RU"/>
              </w:rPr>
              <w:t>ОК 09</w:t>
            </w:r>
          </w:p>
        </w:tc>
      </w:tr>
      <w:tr w:rsidR="003C1730" w:rsidRPr="00BB3FF4" w:rsidTr="00BB3FF4">
        <w:trPr>
          <w:trHeight w:val="20"/>
        </w:trPr>
        <w:tc>
          <w:tcPr>
            <w:tcW w:w="721" w:type="pct"/>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Лексика и речевые клише к теме «Служба побудки. Бланк для побудки». Диалоги по теме</w:t>
            </w:r>
          </w:p>
        </w:tc>
        <w:tc>
          <w:tcPr>
            <w:tcW w:w="691" w:type="pct"/>
            <w:vMerge w:val="restart"/>
            <w:tcBorders>
              <w:top w:val="single" w:sz="4" w:space="0" w:color="auto"/>
              <w:left w:val="single" w:sz="4" w:space="0" w:color="auto"/>
              <w:right w:val="single" w:sz="4" w:space="0" w:color="auto"/>
            </w:tcBorders>
            <w:vAlign w:val="center"/>
          </w:tcPr>
          <w:p w:rsidR="003C1730" w:rsidRPr="00BB3FF4" w:rsidRDefault="003C1730" w:rsidP="00BB3FF4">
            <w:pPr>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4</w:t>
            </w:r>
          </w:p>
        </w:tc>
        <w:tc>
          <w:tcPr>
            <w:tcW w:w="635" w:type="pct"/>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Лексика и речевые клише к теме «Разъяснение счёта. Ошибки в счёте». Диалоги по теме.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Лексика и речевые клише к теме «Приём оплаты за проживание. Валюта и кредитные карты». Диалоги по теме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Лексика и речевые клише к теме «Вопросы об удовлетворённости гостей проживанием в гостинице». Диалоги по теме.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Лексика и речевые клише к теме «Прощание с гостями. Потерянные вещи». Диалоги по теме. </w:t>
            </w:r>
          </w:p>
        </w:tc>
        <w:tc>
          <w:tcPr>
            <w:tcW w:w="691" w:type="pct"/>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Деловая игра «В гостинице от приезда до отъезда». </w:t>
            </w:r>
          </w:p>
        </w:tc>
        <w:tc>
          <w:tcPr>
            <w:tcW w:w="691" w:type="pct"/>
            <w:vMerge/>
            <w:tcBorders>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«Служба побудки. Бланк для побудки». Построение диалогов по теме</w:t>
            </w:r>
          </w:p>
        </w:tc>
        <w:tc>
          <w:tcPr>
            <w:tcW w:w="691" w:type="pct"/>
            <w:vMerge w:val="restar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Cs/>
                <w:sz w:val="24"/>
                <w:szCs w:val="24"/>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«Приём оплаты за проживание. Валюта и кредитные карты». Построение диалогов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«Вопросы об удовлетворённости гостей проживанием в гостинице». Построение диалогов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«Прощание с гостями. Потерянные вещи». Построение диалогов по теме</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53"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Проведение деловой игры по всем пройденным темам</w:t>
            </w:r>
          </w:p>
        </w:tc>
        <w:tc>
          <w:tcPr>
            <w:tcW w:w="691"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BB3FF4">
        <w:tc>
          <w:tcPr>
            <w:tcW w:w="3674" w:type="pct"/>
            <w:gridSpan w:val="2"/>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Промежуточная аттестация</w:t>
            </w:r>
          </w:p>
        </w:tc>
        <w:tc>
          <w:tcPr>
            <w:tcW w:w="691" w:type="pct"/>
            <w:tcBorders>
              <w:top w:val="single" w:sz="4" w:space="0" w:color="auto"/>
              <w:left w:val="single" w:sz="4" w:space="0" w:color="auto"/>
              <w:bottom w:val="single" w:sz="4" w:space="0" w:color="auto"/>
              <w:right w:val="single" w:sz="4" w:space="0" w:color="auto"/>
            </w:tcBorders>
            <w:vAlign w:val="center"/>
          </w:tcPr>
          <w:p w:rsidR="003C1730" w:rsidRPr="00BB3FF4" w:rsidRDefault="00305963" w:rsidP="00BB3F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35"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spacing w:after="0" w:line="240" w:lineRule="auto"/>
              <w:rPr>
                <w:rFonts w:ascii="Times New Roman" w:eastAsia="Times New Roman" w:hAnsi="Times New Roman" w:cs="Times New Roman"/>
                <w:b/>
                <w:i/>
                <w:sz w:val="24"/>
                <w:szCs w:val="24"/>
                <w:lang w:eastAsia="ru-RU"/>
              </w:rPr>
            </w:pPr>
          </w:p>
        </w:tc>
      </w:tr>
      <w:tr w:rsidR="003C1730" w:rsidRPr="00BB3FF4" w:rsidTr="00BB3FF4">
        <w:trPr>
          <w:trHeight w:val="20"/>
        </w:trPr>
        <w:tc>
          <w:tcPr>
            <w:tcW w:w="3674" w:type="pct"/>
            <w:gridSpan w:val="2"/>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Всего:</w:t>
            </w:r>
          </w:p>
        </w:tc>
        <w:tc>
          <w:tcPr>
            <w:tcW w:w="691"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130</w:t>
            </w:r>
          </w:p>
        </w:tc>
        <w:tc>
          <w:tcPr>
            <w:tcW w:w="635"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spacing w:after="0" w:line="240" w:lineRule="auto"/>
              <w:rPr>
                <w:rFonts w:ascii="Times New Roman" w:eastAsia="Times New Roman" w:hAnsi="Times New Roman" w:cs="Times New Roman"/>
                <w:b/>
                <w:bCs/>
                <w:i/>
                <w:sz w:val="24"/>
                <w:szCs w:val="24"/>
                <w:lang w:eastAsia="ru-RU"/>
              </w:rPr>
            </w:pPr>
          </w:p>
        </w:tc>
      </w:tr>
    </w:tbl>
    <w:p w:rsidR="003C1730" w:rsidRPr="00BB3FF4" w:rsidRDefault="003C1730" w:rsidP="00BB3FF4">
      <w:pPr>
        <w:suppressAutoHyphens/>
        <w:spacing w:after="0" w:line="240" w:lineRule="auto"/>
        <w:jc w:val="both"/>
        <w:rPr>
          <w:rFonts w:ascii="Times New Roman" w:eastAsia="Times New Roman" w:hAnsi="Times New Roman" w:cs="Times New Roman"/>
          <w:bCs/>
          <w:i/>
          <w:sz w:val="24"/>
          <w:szCs w:val="24"/>
          <w:lang w:eastAsia="ru-RU"/>
        </w:rPr>
      </w:pPr>
    </w:p>
    <w:p w:rsidR="003C1730" w:rsidRPr="00BB3FF4" w:rsidRDefault="003C1730" w:rsidP="00BB3FF4">
      <w:pPr>
        <w:spacing w:after="0" w:line="240" w:lineRule="auto"/>
        <w:rPr>
          <w:rFonts w:ascii="Times New Roman" w:eastAsia="Times New Roman" w:hAnsi="Times New Roman" w:cs="Times New Roman"/>
          <w:i/>
          <w:sz w:val="24"/>
          <w:szCs w:val="24"/>
          <w:lang w:eastAsia="ru-RU"/>
        </w:rPr>
        <w:sectPr w:rsidR="003C1730" w:rsidRPr="00BB3FF4" w:rsidSect="00BB3FF4">
          <w:pgSz w:w="16840" w:h="11907" w:orient="landscape"/>
          <w:pgMar w:top="1134" w:right="851" w:bottom="992" w:left="1418" w:header="709" w:footer="709" w:gutter="0"/>
          <w:cols w:space="720"/>
        </w:sectPr>
      </w:pPr>
    </w:p>
    <w:p w:rsidR="003C1730" w:rsidRPr="00BB3FF4" w:rsidRDefault="003C1730" w:rsidP="00BB3FF4">
      <w:pPr>
        <w:spacing w:after="0" w:line="240" w:lineRule="auto"/>
        <w:ind w:left="-851"/>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lastRenderedPageBreak/>
        <w:t>3. УСЛОВИЯ РЕАЛИЗАЦИИ УЧЕБНОЙ ДИСЦИПЛИНЫ</w:t>
      </w:r>
    </w:p>
    <w:p w:rsidR="003C1730" w:rsidRPr="00BB3FF4" w:rsidRDefault="003C1730" w:rsidP="00BB3FF4">
      <w:pPr>
        <w:suppressAutoHyphens/>
        <w:spacing w:after="0" w:line="240" w:lineRule="auto"/>
        <w:ind w:left="-851" w:firstLine="709"/>
        <w:jc w:val="both"/>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3.1. Для реализации программы учебной дисциплины должны быть предусмотрены следующие специальные помещения:</w:t>
      </w:r>
    </w:p>
    <w:p w:rsidR="003C1730" w:rsidRPr="00BB3FF4" w:rsidRDefault="003C1730" w:rsidP="00BB3FF4">
      <w:pPr>
        <w:suppressAutoHyphens/>
        <w:autoSpaceDE w:val="0"/>
        <w:autoSpaceDN w:val="0"/>
        <w:adjustRightInd w:val="0"/>
        <w:spacing w:after="0" w:line="240" w:lineRule="auto"/>
        <w:ind w:left="-851" w:firstLine="709"/>
        <w:jc w:val="both"/>
        <w:rPr>
          <w:rFonts w:ascii="Times New Roman" w:eastAsia="Times New Roman" w:hAnsi="Times New Roman" w:cs="Times New Roman"/>
          <w:sz w:val="24"/>
          <w:szCs w:val="24"/>
        </w:rPr>
      </w:pPr>
      <w:r w:rsidRPr="00BB3FF4">
        <w:rPr>
          <w:rFonts w:ascii="Times New Roman" w:eastAsia="Times New Roman" w:hAnsi="Times New Roman" w:cs="Times New Roman"/>
          <w:bCs/>
          <w:sz w:val="24"/>
          <w:szCs w:val="24"/>
          <w:lang w:eastAsia="ru-RU"/>
        </w:rPr>
        <w:t>Кабинет «Иностранного языка»</w:t>
      </w:r>
      <w:r w:rsidRPr="00BB3FF4">
        <w:rPr>
          <w:rFonts w:ascii="Times New Roman" w:eastAsia="Times New Roman" w:hAnsi="Times New Roman" w:cs="Times New Roman"/>
          <w:sz w:val="24"/>
          <w:szCs w:val="24"/>
        </w:rPr>
        <w:t xml:space="preserve">, </w:t>
      </w:r>
      <w:r w:rsidRPr="00BB3FF4">
        <w:rPr>
          <w:rFonts w:ascii="Times New Roman" w:eastAsia="Times New Roman" w:hAnsi="Times New Roman" w:cs="Times New Roman"/>
          <w:bCs/>
          <w:sz w:val="24"/>
          <w:szCs w:val="24"/>
          <w:lang w:eastAsia="ru-RU"/>
        </w:rPr>
        <w:t>оснащенны</w:t>
      </w:r>
      <w:r w:rsidR="00305963">
        <w:rPr>
          <w:rFonts w:ascii="Times New Roman" w:eastAsia="Times New Roman" w:hAnsi="Times New Roman" w:cs="Times New Roman"/>
          <w:bCs/>
          <w:sz w:val="24"/>
          <w:szCs w:val="24"/>
          <w:lang w:eastAsia="ru-RU"/>
        </w:rPr>
        <w:t>й</w:t>
      </w:r>
      <w:r w:rsidRPr="00BB3FF4">
        <w:rPr>
          <w:rFonts w:ascii="Times New Roman" w:eastAsia="Times New Roman" w:hAnsi="Times New Roman" w:cs="Times New Roman"/>
          <w:bCs/>
          <w:sz w:val="24"/>
          <w:szCs w:val="24"/>
          <w:lang w:eastAsia="ru-RU"/>
        </w:rPr>
        <w:t xml:space="preserve"> </w:t>
      </w:r>
      <w:r w:rsidRPr="00BB3FF4">
        <w:rPr>
          <w:rFonts w:ascii="Times New Roman" w:eastAsia="Times New Roman" w:hAnsi="Times New Roman" w:cs="Times New Roman"/>
          <w:bCs/>
          <w:iCs/>
          <w:sz w:val="24"/>
          <w:szCs w:val="24"/>
          <w:lang w:eastAsia="ru-RU"/>
        </w:rPr>
        <w:t xml:space="preserve">в соответствии с </w:t>
      </w:r>
      <w:r w:rsidR="00305963">
        <w:rPr>
          <w:rFonts w:ascii="Times New Roman" w:eastAsia="Times New Roman" w:hAnsi="Times New Roman" w:cs="Times New Roman"/>
          <w:bCs/>
          <w:iCs/>
          <w:sz w:val="24"/>
          <w:szCs w:val="24"/>
          <w:lang w:eastAsia="ru-RU"/>
        </w:rPr>
        <w:t xml:space="preserve">требованиями </w:t>
      </w:r>
      <w:r w:rsidR="00305963" w:rsidRPr="00BB3FF4">
        <w:rPr>
          <w:rFonts w:ascii="Times New Roman" w:eastAsia="Times New Roman" w:hAnsi="Times New Roman" w:cs="Times New Roman"/>
          <w:bCs/>
          <w:iCs/>
          <w:sz w:val="24"/>
          <w:szCs w:val="24"/>
          <w:lang w:eastAsia="ru-RU"/>
        </w:rPr>
        <w:t>образовательной</w:t>
      </w:r>
      <w:r w:rsidRPr="00BB3FF4">
        <w:rPr>
          <w:rFonts w:ascii="Times New Roman" w:eastAsia="Times New Roman" w:hAnsi="Times New Roman" w:cs="Times New Roman"/>
          <w:bCs/>
          <w:iCs/>
          <w:sz w:val="24"/>
          <w:szCs w:val="24"/>
          <w:lang w:eastAsia="ru-RU"/>
        </w:rPr>
        <w:t xml:space="preserve"> программы по специальности.</w:t>
      </w:r>
    </w:p>
    <w:tbl>
      <w:tblPr>
        <w:tblW w:w="52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
        <w:gridCol w:w="7002"/>
        <w:gridCol w:w="2270"/>
      </w:tblGrid>
      <w:tr w:rsidR="00305963" w:rsidRPr="00305963" w:rsidTr="00305963">
        <w:trPr>
          <w:jc w:val="center"/>
        </w:trPr>
        <w:tc>
          <w:tcPr>
            <w:tcW w:w="258" w:type="pct"/>
            <w:shd w:val="clear" w:color="auto" w:fill="auto"/>
            <w:vAlign w:val="center"/>
          </w:tcPr>
          <w:p w:rsidR="00305963" w:rsidRPr="00305963" w:rsidRDefault="00305963" w:rsidP="00EE6261">
            <w:pPr>
              <w:pStyle w:val="12"/>
              <w:jc w:val="center"/>
              <w:rPr>
                <w:szCs w:val="24"/>
                <w:lang w:eastAsia="en-US"/>
              </w:rPr>
            </w:pPr>
            <w:r w:rsidRPr="00305963">
              <w:rPr>
                <w:szCs w:val="24"/>
                <w:lang w:eastAsia="en-US"/>
              </w:rPr>
              <w:t>№</w:t>
            </w:r>
          </w:p>
        </w:tc>
        <w:tc>
          <w:tcPr>
            <w:tcW w:w="3581" w:type="pct"/>
            <w:shd w:val="clear" w:color="auto" w:fill="auto"/>
            <w:vAlign w:val="center"/>
          </w:tcPr>
          <w:p w:rsidR="00305963" w:rsidRPr="00305963" w:rsidRDefault="00305963" w:rsidP="00EE6261">
            <w:pPr>
              <w:pStyle w:val="12"/>
              <w:jc w:val="center"/>
              <w:rPr>
                <w:szCs w:val="24"/>
                <w:lang w:eastAsia="en-US"/>
              </w:rPr>
            </w:pPr>
            <w:r w:rsidRPr="00305963">
              <w:rPr>
                <w:szCs w:val="24"/>
                <w:lang w:eastAsia="en-US"/>
              </w:rPr>
              <w:t>Наименование оборудования</w:t>
            </w:r>
          </w:p>
        </w:tc>
        <w:tc>
          <w:tcPr>
            <w:tcW w:w="1160" w:type="pct"/>
            <w:shd w:val="clear" w:color="auto" w:fill="auto"/>
            <w:vAlign w:val="center"/>
          </w:tcPr>
          <w:p w:rsidR="00305963" w:rsidRPr="00305963" w:rsidRDefault="00305963" w:rsidP="00EE6261">
            <w:pPr>
              <w:pStyle w:val="12"/>
              <w:jc w:val="center"/>
              <w:rPr>
                <w:szCs w:val="24"/>
                <w:lang w:eastAsia="en-US"/>
              </w:rPr>
            </w:pPr>
            <w:r w:rsidRPr="00305963">
              <w:rPr>
                <w:szCs w:val="24"/>
                <w:lang w:eastAsia="en-US"/>
              </w:rPr>
              <w:t>Техническое описание</w:t>
            </w:r>
          </w:p>
        </w:tc>
      </w:tr>
      <w:tr w:rsidR="00305963" w:rsidRPr="00305963" w:rsidTr="00305963">
        <w:trPr>
          <w:trHeight w:val="278"/>
          <w:jc w:val="center"/>
        </w:trPr>
        <w:tc>
          <w:tcPr>
            <w:tcW w:w="5000" w:type="pct"/>
            <w:gridSpan w:val="3"/>
            <w:shd w:val="clear" w:color="auto" w:fill="auto"/>
          </w:tcPr>
          <w:p w:rsidR="00305963" w:rsidRPr="00305963" w:rsidRDefault="00305963" w:rsidP="00EE6261">
            <w:pPr>
              <w:pStyle w:val="12"/>
              <w:rPr>
                <w:b/>
                <w:bCs/>
                <w:szCs w:val="24"/>
                <w:lang w:eastAsia="en-US"/>
              </w:rPr>
            </w:pPr>
            <w:r w:rsidRPr="00305963">
              <w:rPr>
                <w:b/>
                <w:bCs/>
                <w:szCs w:val="24"/>
                <w:lang w:val="en-US" w:eastAsia="en-US"/>
              </w:rPr>
              <w:t>I</w:t>
            </w:r>
            <w:r w:rsidRPr="00305963">
              <w:rPr>
                <w:b/>
                <w:bCs/>
                <w:szCs w:val="24"/>
                <w:lang w:eastAsia="en-US"/>
              </w:rPr>
              <w:t xml:space="preserve"> Специализированная мебель и системы хранения</w:t>
            </w:r>
          </w:p>
        </w:tc>
      </w:tr>
      <w:tr w:rsidR="00305963" w:rsidRPr="00305963" w:rsidTr="00305963">
        <w:trPr>
          <w:trHeight w:val="277"/>
          <w:jc w:val="center"/>
        </w:trPr>
        <w:tc>
          <w:tcPr>
            <w:tcW w:w="5000" w:type="pct"/>
            <w:gridSpan w:val="3"/>
            <w:shd w:val="clear" w:color="auto" w:fill="auto"/>
          </w:tcPr>
          <w:p w:rsidR="00305963" w:rsidRPr="00305963" w:rsidRDefault="00305963" w:rsidP="00EE6261">
            <w:pPr>
              <w:pStyle w:val="12"/>
              <w:rPr>
                <w:b/>
                <w:bCs/>
                <w:szCs w:val="24"/>
                <w:lang w:eastAsia="en-US"/>
              </w:rPr>
            </w:pPr>
            <w:r w:rsidRPr="00305963">
              <w:rPr>
                <w:b/>
                <w:bCs/>
                <w:szCs w:val="24"/>
                <w:lang w:eastAsia="en-US"/>
              </w:rPr>
              <w:t>Основное оборудование</w:t>
            </w:r>
          </w:p>
        </w:tc>
      </w:tr>
      <w:tr w:rsidR="00305963" w:rsidRPr="00305963" w:rsidTr="00305963">
        <w:trPr>
          <w:jc w:val="center"/>
        </w:trPr>
        <w:tc>
          <w:tcPr>
            <w:tcW w:w="258" w:type="pct"/>
            <w:shd w:val="clear" w:color="auto" w:fill="auto"/>
          </w:tcPr>
          <w:p w:rsidR="00305963" w:rsidRPr="00305963" w:rsidRDefault="00305963" w:rsidP="00EE6261">
            <w:pPr>
              <w:pStyle w:val="12"/>
              <w:rPr>
                <w:szCs w:val="24"/>
                <w:lang w:eastAsia="en-US"/>
              </w:rPr>
            </w:pPr>
            <w:r w:rsidRPr="00305963">
              <w:rPr>
                <w:szCs w:val="24"/>
                <w:lang w:eastAsia="en-US"/>
              </w:rPr>
              <w:t>1</w:t>
            </w:r>
          </w:p>
        </w:tc>
        <w:tc>
          <w:tcPr>
            <w:tcW w:w="3581" w:type="pct"/>
            <w:shd w:val="clear" w:color="auto" w:fill="auto"/>
          </w:tcPr>
          <w:p w:rsidR="00305963" w:rsidRPr="00305963" w:rsidRDefault="00305963" w:rsidP="00EE6261">
            <w:pPr>
              <w:pStyle w:val="a7"/>
              <w:tabs>
                <w:tab w:val="left" w:pos="993"/>
              </w:tabs>
              <w:suppressAutoHyphens/>
              <w:spacing w:after="0" w:line="276" w:lineRule="auto"/>
              <w:ind w:left="0"/>
              <w:jc w:val="both"/>
              <w:rPr>
                <w:rFonts w:ascii="Times New Roman" w:hAnsi="Times New Roman" w:cs="Times New Roman"/>
                <w:bCs/>
                <w:sz w:val="24"/>
                <w:szCs w:val="24"/>
              </w:rPr>
            </w:pPr>
            <w:r w:rsidRPr="00305963">
              <w:rPr>
                <w:rFonts w:ascii="Times New Roman" w:hAnsi="Times New Roman" w:cs="Times New Roman"/>
                <w:bCs/>
                <w:sz w:val="24"/>
                <w:szCs w:val="24"/>
              </w:rPr>
              <w:t>посадочные места по количеству обучающихся</w:t>
            </w:r>
          </w:p>
        </w:tc>
        <w:tc>
          <w:tcPr>
            <w:tcW w:w="1160" w:type="pct"/>
            <w:shd w:val="clear" w:color="auto" w:fill="auto"/>
          </w:tcPr>
          <w:p w:rsidR="00305963" w:rsidRPr="00305963" w:rsidRDefault="00305963" w:rsidP="00EE6261">
            <w:pPr>
              <w:pStyle w:val="12"/>
              <w:rPr>
                <w:szCs w:val="24"/>
                <w:lang w:eastAsia="en-US"/>
              </w:rPr>
            </w:pPr>
          </w:p>
        </w:tc>
      </w:tr>
      <w:tr w:rsidR="00305963" w:rsidRPr="00305963" w:rsidTr="00305963">
        <w:trPr>
          <w:jc w:val="center"/>
        </w:trPr>
        <w:tc>
          <w:tcPr>
            <w:tcW w:w="258" w:type="pct"/>
            <w:shd w:val="clear" w:color="auto" w:fill="auto"/>
          </w:tcPr>
          <w:p w:rsidR="00305963" w:rsidRPr="00305963" w:rsidRDefault="00305963" w:rsidP="00EE6261">
            <w:pPr>
              <w:pStyle w:val="12"/>
              <w:rPr>
                <w:szCs w:val="24"/>
                <w:lang w:eastAsia="en-US"/>
              </w:rPr>
            </w:pPr>
            <w:r w:rsidRPr="00305963">
              <w:rPr>
                <w:szCs w:val="24"/>
                <w:lang w:eastAsia="en-US"/>
              </w:rPr>
              <w:t>2</w:t>
            </w:r>
          </w:p>
        </w:tc>
        <w:tc>
          <w:tcPr>
            <w:tcW w:w="3581" w:type="pct"/>
            <w:shd w:val="clear" w:color="auto" w:fill="auto"/>
          </w:tcPr>
          <w:p w:rsidR="00305963" w:rsidRPr="00305963" w:rsidRDefault="00305963" w:rsidP="00EE6261">
            <w:pPr>
              <w:pStyle w:val="a7"/>
              <w:tabs>
                <w:tab w:val="left" w:pos="993"/>
              </w:tabs>
              <w:suppressAutoHyphens/>
              <w:spacing w:after="0" w:line="276" w:lineRule="auto"/>
              <w:ind w:left="0"/>
              <w:jc w:val="both"/>
              <w:rPr>
                <w:rFonts w:ascii="Times New Roman" w:hAnsi="Times New Roman" w:cs="Times New Roman"/>
                <w:bCs/>
                <w:sz w:val="24"/>
                <w:szCs w:val="24"/>
              </w:rPr>
            </w:pPr>
            <w:r w:rsidRPr="00305963">
              <w:rPr>
                <w:rFonts w:ascii="Times New Roman" w:hAnsi="Times New Roman" w:cs="Times New Roman"/>
                <w:bCs/>
                <w:sz w:val="24"/>
                <w:szCs w:val="24"/>
              </w:rPr>
              <w:t>доска учебная</w:t>
            </w:r>
          </w:p>
        </w:tc>
        <w:tc>
          <w:tcPr>
            <w:tcW w:w="1160" w:type="pct"/>
            <w:shd w:val="clear" w:color="auto" w:fill="auto"/>
          </w:tcPr>
          <w:p w:rsidR="00305963" w:rsidRPr="00305963" w:rsidRDefault="00305963" w:rsidP="00EE6261">
            <w:pPr>
              <w:pStyle w:val="12"/>
              <w:rPr>
                <w:szCs w:val="24"/>
                <w:lang w:eastAsia="en-US"/>
              </w:rPr>
            </w:pPr>
          </w:p>
        </w:tc>
      </w:tr>
      <w:tr w:rsidR="00305963" w:rsidRPr="00305963" w:rsidTr="00305963">
        <w:trPr>
          <w:jc w:val="center"/>
        </w:trPr>
        <w:tc>
          <w:tcPr>
            <w:tcW w:w="258" w:type="pct"/>
            <w:shd w:val="clear" w:color="auto" w:fill="auto"/>
          </w:tcPr>
          <w:p w:rsidR="00305963" w:rsidRPr="00305963" w:rsidRDefault="00305963" w:rsidP="00EE6261">
            <w:pPr>
              <w:pStyle w:val="12"/>
              <w:rPr>
                <w:szCs w:val="24"/>
                <w:lang w:eastAsia="en-US"/>
              </w:rPr>
            </w:pPr>
            <w:r w:rsidRPr="00305963">
              <w:rPr>
                <w:szCs w:val="24"/>
                <w:lang w:eastAsia="en-US"/>
              </w:rPr>
              <w:t>3</w:t>
            </w:r>
          </w:p>
        </w:tc>
        <w:tc>
          <w:tcPr>
            <w:tcW w:w="3581" w:type="pct"/>
            <w:shd w:val="clear" w:color="auto" w:fill="auto"/>
          </w:tcPr>
          <w:p w:rsidR="00305963" w:rsidRPr="00305963" w:rsidRDefault="00305963" w:rsidP="00EE6261">
            <w:pPr>
              <w:pStyle w:val="12"/>
              <w:rPr>
                <w:szCs w:val="24"/>
                <w:lang w:eastAsia="en-US"/>
              </w:rPr>
            </w:pPr>
            <w:r w:rsidRPr="00305963">
              <w:rPr>
                <w:bCs/>
                <w:szCs w:val="24"/>
              </w:rPr>
              <w:t>дидактические пособия</w:t>
            </w:r>
          </w:p>
        </w:tc>
        <w:tc>
          <w:tcPr>
            <w:tcW w:w="1160" w:type="pct"/>
            <w:shd w:val="clear" w:color="auto" w:fill="auto"/>
          </w:tcPr>
          <w:p w:rsidR="00305963" w:rsidRPr="00305963" w:rsidRDefault="00305963" w:rsidP="00EE6261">
            <w:pPr>
              <w:pStyle w:val="12"/>
              <w:rPr>
                <w:szCs w:val="24"/>
                <w:lang w:eastAsia="en-US"/>
              </w:rPr>
            </w:pPr>
          </w:p>
        </w:tc>
      </w:tr>
      <w:tr w:rsidR="00305963" w:rsidRPr="00305963" w:rsidTr="00305963">
        <w:trPr>
          <w:jc w:val="center"/>
        </w:trPr>
        <w:tc>
          <w:tcPr>
            <w:tcW w:w="258" w:type="pct"/>
            <w:shd w:val="clear" w:color="auto" w:fill="auto"/>
          </w:tcPr>
          <w:p w:rsidR="00305963" w:rsidRPr="00305963" w:rsidRDefault="00305963" w:rsidP="00EE6261">
            <w:pPr>
              <w:pStyle w:val="12"/>
              <w:rPr>
                <w:szCs w:val="24"/>
                <w:lang w:eastAsia="en-US"/>
              </w:rPr>
            </w:pPr>
            <w:r w:rsidRPr="00305963">
              <w:rPr>
                <w:szCs w:val="24"/>
                <w:lang w:eastAsia="en-US"/>
              </w:rPr>
              <w:t>4</w:t>
            </w:r>
          </w:p>
        </w:tc>
        <w:tc>
          <w:tcPr>
            <w:tcW w:w="3581" w:type="pct"/>
            <w:shd w:val="clear" w:color="auto" w:fill="auto"/>
          </w:tcPr>
          <w:p w:rsidR="00305963" w:rsidRPr="00305963" w:rsidRDefault="00305963" w:rsidP="00EE6261">
            <w:pPr>
              <w:pStyle w:val="a7"/>
              <w:tabs>
                <w:tab w:val="left" w:pos="993"/>
              </w:tabs>
              <w:suppressAutoHyphens/>
              <w:spacing w:after="0" w:line="276" w:lineRule="auto"/>
              <w:ind w:left="0"/>
              <w:jc w:val="both"/>
              <w:rPr>
                <w:rFonts w:ascii="Times New Roman" w:hAnsi="Times New Roman" w:cs="Times New Roman"/>
                <w:bCs/>
                <w:sz w:val="24"/>
                <w:szCs w:val="24"/>
              </w:rPr>
            </w:pPr>
            <w:r w:rsidRPr="00305963">
              <w:rPr>
                <w:rFonts w:ascii="Times New Roman" w:hAnsi="Times New Roman" w:cs="Times New Roman"/>
                <w:bCs/>
                <w:sz w:val="24"/>
                <w:szCs w:val="24"/>
              </w:rPr>
              <w:t>программное обеспечение</w:t>
            </w:r>
          </w:p>
        </w:tc>
        <w:tc>
          <w:tcPr>
            <w:tcW w:w="1160" w:type="pct"/>
            <w:shd w:val="clear" w:color="auto" w:fill="auto"/>
          </w:tcPr>
          <w:p w:rsidR="00305963" w:rsidRPr="00305963" w:rsidRDefault="00305963" w:rsidP="00EE6261">
            <w:pPr>
              <w:pStyle w:val="12"/>
              <w:rPr>
                <w:szCs w:val="24"/>
                <w:lang w:eastAsia="en-US"/>
              </w:rPr>
            </w:pPr>
          </w:p>
        </w:tc>
      </w:tr>
      <w:tr w:rsidR="00305963" w:rsidRPr="00305963" w:rsidTr="00305963">
        <w:trPr>
          <w:jc w:val="center"/>
        </w:trPr>
        <w:tc>
          <w:tcPr>
            <w:tcW w:w="258" w:type="pct"/>
            <w:shd w:val="clear" w:color="auto" w:fill="auto"/>
          </w:tcPr>
          <w:p w:rsidR="00305963" w:rsidRPr="00305963" w:rsidRDefault="00305963" w:rsidP="00EE6261">
            <w:pPr>
              <w:pStyle w:val="12"/>
              <w:rPr>
                <w:szCs w:val="24"/>
                <w:lang w:eastAsia="en-US"/>
              </w:rPr>
            </w:pPr>
            <w:r w:rsidRPr="00305963">
              <w:rPr>
                <w:szCs w:val="24"/>
                <w:lang w:eastAsia="en-US"/>
              </w:rPr>
              <w:t>5</w:t>
            </w:r>
          </w:p>
        </w:tc>
        <w:tc>
          <w:tcPr>
            <w:tcW w:w="3581" w:type="pct"/>
            <w:shd w:val="clear" w:color="auto" w:fill="auto"/>
          </w:tcPr>
          <w:p w:rsidR="00305963" w:rsidRPr="00305963" w:rsidRDefault="00305963" w:rsidP="00EE6261">
            <w:pPr>
              <w:pStyle w:val="12"/>
              <w:rPr>
                <w:szCs w:val="24"/>
                <w:lang w:eastAsia="en-US"/>
              </w:rPr>
            </w:pPr>
            <w:r w:rsidRPr="00305963">
              <w:rPr>
                <w:bCs/>
                <w:szCs w:val="24"/>
              </w:rPr>
              <w:t>видеофильмы по различным темам</w:t>
            </w:r>
          </w:p>
        </w:tc>
        <w:tc>
          <w:tcPr>
            <w:tcW w:w="1160" w:type="pct"/>
            <w:shd w:val="clear" w:color="auto" w:fill="auto"/>
          </w:tcPr>
          <w:p w:rsidR="00305963" w:rsidRPr="00305963" w:rsidRDefault="00305963" w:rsidP="00EE6261">
            <w:pPr>
              <w:pStyle w:val="12"/>
              <w:rPr>
                <w:szCs w:val="24"/>
                <w:lang w:eastAsia="en-US"/>
              </w:rPr>
            </w:pPr>
          </w:p>
        </w:tc>
      </w:tr>
      <w:tr w:rsidR="00305963" w:rsidRPr="00305963" w:rsidTr="00305963">
        <w:trPr>
          <w:jc w:val="center"/>
        </w:trPr>
        <w:tc>
          <w:tcPr>
            <w:tcW w:w="258" w:type="pct"/>
            <w:shd w:val="clear" w:color="auto" w:fill="auto"/>
          </w:tcPr>
          <w:p w:rsidR="00305963" w:rsidRPr="00305963" w:rsidRDefault="00305963" w:rsidP="00EE6261">
            <w:pPr>
              <w:pStyle w:val="12"/>
              <w:rPr>
                <w:szCs w:val="24"/>
                <w:lang w:eastAsia="en-US"/>
              </w:rPr>
            </w:pPr>
            <w:r w:rsidRPr="00305963">
              <w:rPr>
                <w:szCs w:val="24"/>
                <w:lang w:eastAsia="en-US"/>
              </w:rPr>
              <w:t>6</w:t>
            </w:r>
          </w:p>
        </w:tc>
        <w:tc>
          <w:tcPr>
            <w:tcW w:w="3581" w:type="pct"/>
            <w:shd w:val="clear" w:color="auto" w:fill="auto"/>
          </w:tcPr>
          <w:p w:rsidR="00305963" w:rsidRPr="00305963" w:rsidRDefault="00305963" w:rsidP="00EE6261">
            <w:pPr>
              <w:pStyle w:val="12"/>
              <w:rPr>
                <w:szCs w:val="24"/>
                <w:lang w:eastAsia="en-US"/>
              </w:rPr>
            </w:pPr>
            <w:r w:rsidRPr="00305963">
              <w:rPr>
                <w:bCs/>
                <w:szCs w:val="24"/>
              </w:rPr>
              <w:t>рабочее место преподавателя</w:t>
            </w:r>
          </w:p>
        </w:tc>
        <w:tc>
          <w:tcPr>
            <w:tcW w:w="1160" w:type="pct"/>
            <w:shd w:val="clear" w:color="auto" w:fill="auto"/>
          </w:tcPr>
          <w:p w:rsidR="00305963" w:rsidRPr="00305963" w:rsidRDefault="00305963" w:rsidP="00EE6261">
            <w:pPr>
              <w:pStyle w:val="12"/>
              <w:rPr>
                <w:szCs w:val="24"/>
                <w:lang w:eastAsia="en-US"/>
              </w:rPr>
            </w:pPr>
          </w:p>
        </w:tc>
      </w:tr>
      <w:tr w:rsidR="00305963" w:rsidRPr="00305963" w:rsidTr="00305963">
        <w:trPr>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rsidR="00305963" w:rsidRPr="00305963" w:rsidRDefault="00305963" w:rsidP="00EE6261">
            <w:pPr>
              <w:pStyle w:val="12"/>
              <w:rPr>
                <w:szCs w:val="24"/>
                <w:lang w:eastAsia="en-US"/>
              </w:rPr>
            </w:pPr>
            <w:r w:rsidRPr="00305963">
              <w:rPr>
                <w:b/>
                <w:bCs/>
                <w:szCs w:val="24"/>
                <w:lang w:val="en-US" w:eastAsia="en-US"/>
              </w:rPr>
              <w:t xml:space="preserve">II </w:t>
            </w:r>
            <w:r w:rsidRPr="00305963">
              <w:rPr>
                <w:b/>
                <w:bCs/>
                <w:szCs w:val="24"/>
                <w:lang w:eastAsia="en-US"/>
              </w:rPr>
              <w:t>Технические средства</w:t>
            </w:r>
          </w:p>
        </w:tc>
      </w:tr>
      <w:tr w:rsidR="00305963" w:rsidRPr="00305963" w:rsidTr="00305963">
        <w:trPr>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rsidR="00305963" w:rsidRPr="00305963" w:rsidRDefault="00305963" w:rsidP="00EE6261">
            <w:pPr>
              <w:pStyle w:val="12"/>
              <w:rPr>
                <w:szCs w:val="24"/>
                <w:lang w:eastAsia="en-US"/>
              </w:rPr>
            </w:pPr>
            <w:r w:rsidRPr="00305963">
              <w:rPr>
                <w:b/>
                <w:bCs/>
                <w:szCs w:val="24"/>
                <w:lang w:eastAsia="en-US"/>
              </w:rPr>
              <w:t>Основное оборудование</w:t>
            </w:r>
          </w:p>
        </w:tc>
      </w:tr>
      <w:tr w:rsidR="00305963" w:rsidRPr="00305963" w:rsidTr="00305963">
        <w:trPr>
          <w:jc w:val="center"/>
        </w:trPr>
        <w:tc>
          <w:tcPr>
            <w:tcW w:w="258" w:type="pct"/>
            <w:shd w:val="clear" w:color="auto" w:fill="auto"/>
          </w:tcPr>
          <w:p w:rsidR="00305963" w:rsidRPr="00305963" w:rsidRDefault="00305963" w:rsidP="00EE6261">
            <w:pPr>
              <w:pStyle w:val="12"/>
              <w:rPr>
                <w:szCs w:val="24"/>
                <w:lang w:eastAsia="en-US"/>
              </w:rPr>
            </w:pPr>
            <w:r w:rsidRPr="00305963">
              <w:rPr>
                <w:szCs w:val="24"/>
                <w:lang w:eastAsia="en-US"/>
              </w:rPr>
              <w:t>1</w:t>
            </w:r>
          </w:p>
        </w:tc>
        <w:tc>
          <w:tcPr>
            <w:tcW w:w="3581" w:type="pct"/>
            <w:shd w:val="clear" w:color="auto" w:fill="auto"/>
          </w:tcPr>
          <w:p w:rsidR="00305963" w:rsidRPr="00305963" w:rsidRDefault="00305963" w:rsidP="00EE6261">
            <w:pPr>
              <w:pStyle w:val="a7"/>
              <w:tabs>
                <w:tab w:val="left" w:pos="993"/>
              </w:tabs>
              <w:suppressAutoHyphens/>
              <w:spacing w:after="0" w:line="276" w:lineRule="auto"/>
              <w:ind w:left="0"/>
              <w:jc w:val="both"/>
              <w:rPr>
                <w:rFonts w:ascii="Times New Roman" w:hAnsi="Times New Roman" w:cs="Times New Roman"/>
                <w:bCs/>
                <w:sz w:val="24"/>
                <w:szCs w:val="24"/>
              </w:rPr>
            </w:pPr>
            <w:r w:rsidRPr="00305963">
              <w:rPr>
                <w:rFonts w:ascii="Times New Roman" w:hAnsi="Times New Roman" w:cs="Times New Roman"/>
                <w:bCs/>
                <w:sz w:val="24"/>
                <w:szCs w:val="24"/>
              </w:rPr>
              <w:t>видеооборудование (мультимедийный проектор с экраном или телевизор, или плазменная панель)</w:t>
            </w:r>
          </w:p>
        </w:tc>
        <w:tc>
          <w:tcPr>
            <w:tcW w:w="1160" w:type="pct"/>
            <w:shd w:val="clear" w:color="auto" w:fill="auto"/>
          </w:tcPr>
          <w:p w:rsidR="00305963" w:rsidRPr="00305963" w:rsidRDefault="00305963" w:rsidP="00EE6261">
            <w:pPr>
              <w:pStyle w:val="12"/>
              <w:rPr>
                <w:szCs w:val="24"/>
                <w:lang w:eastAsia="en-US"/>
              </w:rPr>
            </w:pPr>
          </w:p>
        </w:tc>
      </w:tr>
      <w:tr w:rsidR="00305963" w:rsidRPr="00305963" w:rsidTr="00305963">
        <w:trPr>
          <w:jc w:val="center"/>
        </w:trPr>
        <w:tc>
          <w:tcPr>
            <w:tcW w:w="258" w:type="pct"/>
            <w:shd w:val="clear" w:color="auto" w:fill="auto"/>
          </w:tcPr>
          <w:p w:rsidR="00305963" w:rsidRPr="00305963" w:rsidRDefault="00305963" w:rsidP="00EE6261">
            <w:pPr>
              <w:pStyle w:val="12"/>
              <w:rPr>
                <w:szCs w:val="24"/>
                <w:lang w:eastAsia="en-US"/>
              </w:rPr>
            </w:pPr>
            <w:r w:rsidRPr="00305963">
              <w:rPr>
                <w:szCs w:val="24"/>
                <w:lang w:eastAsia="en-US"/>
              </w:rPr>
              <w:t>2</w:t>
            </w:r>
          </w:p>
        </w:tc>
        <w:tc>
          <w:tcPr>
            <w:tcW w:w="3581" w:type="pct"/>
            <w:shd w:val="clear" w:color="auto" w:fill="auto"/>
          </w:tcPr>
          <w:p w:rsidR="00305963" w:rsidRPr="00305963" w:rsidRDefault="00305963" w:rsidP="00EE6261">
            <w:pPr>
              <w:pStyle w:val="a7"/>
              <w:tabs>
                <w:tab w:val="left" w:pos="993"/>
              </w:tabs>
              <w:suppressAutoHyphens/>
              <w:spacing w:after="0" w:line="276" w:lineRule="auto"/>
              <w:ind w:left="0"/>
              <w:jc w:val="both"/>
              <w:rPr>
                <w:rFonts w:ascii="Times New Roman" w:hAnsi="Times New Roman" w:cs="Times New Roman"/>
                <w:bCs/>
                <w:sz w:val="24"/>
                <w:szCs w:val="24"/>
              </w:rPr>
            </w:pPr>
            <w:r w:rsidRPr="00305963">
              <w:rPr>
                <w:rFonts w:ascii="Times New Roman" w:hAnsi="Times New Roman" w:cs="Times New Roman"/>
                <w:bCs/>
                <w:sz w:val="24"/>
                <w:szCs w:val="24"/>
              </w:rPr>
              <w:t>экран, проектор, магнитная доска</w:t>
            </w:r>
          </w:p>
        </w:tc>
        <w:tc>
          <w:tcPr>
            <w:tcW w:w="1160" w:type="pct"/>
            <w:shd w:val="clear" w:color="auto" w:fill="auto"/>
          </w:tcPr>
          <w:p w:rsidR="00305963" w:rsidRPr="00305963" w:rsidRDefault="00305963" w:rsidP="00EE6261">
            <w:pPr>
              <w:pStyle w:val="12"/>
              <w:rPr>
                <w:szCs w:val="24"/>
                <w:lang w:eastAsia="en-US"/>
              </w:rPr>
            </w:pPr>
          </w:p>
        </w:tc>
      </w:tr>
      <w:tr w:rsidR="00305963" w:rsidRPr="00305963" w:rsidTr="00305963">
        <w:trPr>
          <w:jc w:val="center"/>
        </w:trPr>
        <w:tc>
          <w:tcPr>
            <w:tcW w:w="258" w:type="pct"/>
            <w:shd w:val="clear" w:color="auto" w:fill="auto"/>
          </w:tcPr>
          <w:p w:rsidR="00305963" w:rsidRPr="00305963" w:rsidRDefault="00305963" w:rsidP="00EE6261">
            <w:pPr>
              <w:pStyle w:val="12"/>
              <w:rPr>
                <w:szCs w:val="24"/>
                <w:lang w:eastAsia="en-US"/>
              </w:rPr>
            </w:pPr>
            <w:r w:rsidRPr="00305963">
              <w:rPr>
                <w:szCs w:val="24"/>
                <w:lang w:eastAsia="en-US"/>
              </w:rPr>
              <w:t>3</w:t>
            </w:r>
          </w:p>
        </w:tc>
        <w:tc>
          <w:tcPr>
            <w:tcW w:w="3581" w:type="pct"/>
            <w:shd w:val="clear" w:color="auto" w:fill="auto"/>
          </w:tcPr>
          <w:p w:rsidR="00305963" w:rsidRPr="00305963" w:rsidRDefault="00305963" w:rsidP="00EE6261">
            <w:pPr>
              <w:pStyle w:val="a7"/>
              <w:tabs>
                <w:tab w:val="left" w:pos="993"/>
              </w:tabs>
              <w:suppressAutoHyphens/>
              <w:spacing w:after="0" w:line="276" w:lineRule="auto"/>
              <w:ind w:left="0"/>
              <w:jc w:val="both"/>
              <w:rPr>
                <w:rFonts w:ascii="Times New Roman" w:hAnsi="Times New Roman" w:cs="Times New Roman"/>
                <w:bCs/>
                <w:sz w:val="24"/>
                <w:szCs w:val="24"/>
              </w:rPr>
            </w:pPr>
            <w:r w:rsidRPr="00305963">
              <w:rPr>
                <w:rFonts w:ascii="Times New Roman" w:hAnsi="Times New Roman" w:cs="Times New Roman"/>
                <w:bCs/>
                <w:sz w:val="24"/>
                <w:szCs w:val="24"/>
              </w:rPr>
              <w:t>компьютеры по количеству посадочных мест</w:t>
            </w:r>
          </w:p>
        </w:tc>
        <w:tc>
          <w:tcPr>
            <w:tcW w:w="1160" w:type="pct"/>
            <w:shd w:val="clear" w:color="auto" w:fill="auto"/>
          </w:tcPr>
          <w:p w:rsidR="00305963" w:rsidRPr="00305963" w:rsidRDefault="00305963" w:rsidP="00EE6261">
            <w:pPr>
              <w:pStyle w:val="12"/>
              <w:rPr>
                <w:szCs w:val="24"/>
                <w:lang w:eastAsia="en-US"/>
              </w:rPr>
            </w:pPr>
          </w:p>
        </w:tc>
      </w:tr>
      <w:tr w:rsidR="00305963" w:rsidRPr="00305963" w:rsidTr="00305963">
        <w:trPr>
          <w:trHeight w:val="207"/>
          <w:jc w:val="center"/>
        </w:trPr>
        <w:tc>
          <w:tcPr>
            <w:tcW w:w="258" w:type="pct"/>
            <w:shd w:val="clear" w:color="auto" w:fill="auto"/>
          </w:tcPr>
          <w:p w:rsidR="00305963" w:rsidRPr="00305963" w:rsidRDefault="00305963" w:rsidP="00EE6261">
            <w:pPr>
              <w:pStyle w:val="12"/>
              <w:rPr>
                <w:szCs w:val="24"/>
                <w:lang w:eastAsia="en-US"/>
              </w:rPr>
            </w:pPr>
            <w:r w:rsidRPr="00305963">
              <w:rPr>
                <w:szCs w:val="24"/>
                <w:lang w:eastAsia="en-US"/>
              </w:rPr>
              <w:t>4</w:t>
            </w:r>
          </w:p>
        </w:tc>
        <w:tc>
          <w:tcPr>
            <w:tcW w:w="3581" w:type="pct"/>
            <w:shd w:val="clear" w:color="auto" w:fill="auto"/>
          </w:tcPr>
          <w:p w:rsidR="00305963" w:rsidRPr="00305963" w:rsidRDefault="00305963" w:rsidP="00EE6261">
            <w:pPr>
              <w:pStyle w:val="12"/>
              <w:rPr>
                <w:szCs w:val="24"/>
                <w:lang w:eastAsia="en-US"/>
              </w:rPr>
            </w:pPr>
            <w:r w:rsidRPr="00305963">
              <w:rPr>
                <w:bCs/>
                <w:szCs w:val="24"/>
              </w:rPr>
              <w:t>профессиональные компьютерные программы</w:t>
            </w:r>
          </w:p>
        </w:tc>
        <w:tc>
          <w:tcPr>
            <w:tcW w:w="1160" w:type="pct"/>
            <w:shd w:val="clear" w:color="auto" w:fill="auto"/>
          </w:tcPr>
          <w:p w:rsidR="00305963" w:rsidRPr="00305963" w:rsidRDefault="00305963" w:rsidP="00EE6261">
            <w:pPr>
              <w:pStyle w:val="12"/>
              <w:rPr>
                <w:szCs w:val="24"/>
                <w:lang w:eastAsia="en-US"/>
              </w:rPr>
            </w:pPr>
          </w:p>
        </w:tc>
      </w:tr>
      <w:tr w:rsidR="00305963" w:rsidRPr="00305963" w:rsidTr="00305963">
        <w:trPr>
          <w:jc w:val="center"/>
        </w:trPr>
        <w:tc>
          <w:tcPr>
            <w:tcW w:w="5000" w:type="pct"/>
            <w:gridSpan w:val="3"/>
            <w:shd w:val="clear" w:color="auto" w:fill="auto"/>
          </w:tcPr>
          <w:p w:rsidR="00305963" w:rsidRPr="00305963" w:rsidRDefault="00305963" w:rsidP="00EE6261">
            <w:pPr>
              <w:pStyle w:val="12"/>
              <w:rPr>
                <w:szCs w:val="24"/>
                <w:lang w:eastAsia="en-US"/>
              </w:rPr>
            </w:pPr>
            <w:r w:rsidRPr="00305963">
              <w:rPr>
                <w:b/>
                <w:bCs/>
                <w:szCs w:val="24"/>
                <w:lang w:val="en-US" w:eastAsia="en-US"/>
              </w:rPr>
              <w:t>III</w:t>
            </w:r>
            <w:r w:rsidRPr="00305963">
              <w:rPr>
                <w:b/>
                <w:bCs/>
                <w:szCs w:val="24"/>
                <w:lang w:eastAsia="en-US"/>
              </w:rPr>
              <w:t xml:space="preserve"> Демонстрационные учебно-наглядные пособия</w:t>
            </w:r>
          </w:p>
        </w:tc>
      </w:tr>
      <w:tr w:rsidR="00305963" w:rsidRPr="00305963" w:rsidTr="00305963">
        <w:trPr>
          <w:jc w:val="center"/>
        </w:trPr>
        <w:tc>
          <w:tcPr>
            <w:tcW w:w="5000" w:type="pct"/>
            <w:gridSpan w:val="3"/>
            <w:shd w:val="clear" w:color="auto" w:fill="auto"/>
          </w:tcPr>
          <w:p w:rsidR="00305963" w:rsidRPr="00305963" w:rsidRDefault="00305963" w:rsidP="00EE6261">
            <w:pPr>
              <w:pStyle w:val="12"/>
              <w:rPr>
                <w:szCs w:val="24"/>
                <w:lang w:eastAsia="en-US"/>
              </w:rPr>
            </w:pPr>
            <w:r w:rsidRPr="00305963">
              <w:rPr>
                <w:b/>
                <w:bCs/>
                <w:szCs w:val="24"/>
                <w:lang w:eastAsia="en-US"/>
              </w:rPr>
              <w:t>Основное оборудование</w:t>
            </w:r>
          </w:p>
        </w:tc>
      </w:tr>
      <w:tr w:rsidR="00305963" w:rsidRPr="00305963" w:rsidTr="00305963">
        <w:trPr>
          <w:jc w:val="center"/>
        </w:trPr>
        <w:tc>
          <w:tcPr>
            <w:tcW w:w="258" w:type="pct"/>
            <w:shd w:val="clear" w:color="auto" w:fill="auto"/>
          </w:tcPr>
          <w:p w:rsidR="00305963" w:rsidRPr="00305963" w:rsidRDefault="00305963" w:rsidP="00EE6261">
            <w:pPr>
              <w:pStyle w:val="12"/>
              <w:rPr>
                <w:szCs w:val="24"/>
                <w:lang w:eastAsia="en-US"/>
              </w:rPr>
            </w:pPr>
            <w:r w:rsidRPr="00305963">
              <w:rPr>
                <w:szCs w:val="24"/>
                <w:lang w:eastAsia="en-US"/>
              </w:rPr>
              <w:t>1</w:t>
            </w:r>
          </w:p>
        </w:tc>
        <w:tc>
          <w:tcPr>
            <w:tcW w:w="3581" w:type="pct"/>
            <w:shd w:val="clear" w:color="auto" w:fill="auto"/>
          </w:tcPr>
          <w:p w:rsidR="00305963" w:rsidRPr="00305963" w:rsidRDefault="00305963" w:rsidP="00EE6261">
            <w:pPr>
              <w:pStyle w:val="12"/>
              <w:rPr>
                <w:szCs w:val="24"/>
                <w:lang w:eastAsia="en-US"/>
              </w:rPr>
            </w:pPr>
            <w:r w:rsidRPr="00305963">
              <w:rPr>
                <w:bCs/>
                <w:szCs w:val="24"/>
              </w:rPr>
              <w:t>дидактические пособия</w:t>
            </w:r>
          </w:p>
        </w:tc>
        <w:tc>
          <w:tcPr>
            <w:tcW w:w="1160" w:type="pct"/>
            <w:shd w:val="clear" w:color="auto" w:fill="auto"/>
          </w:tcPr>
          <w:p w:rsidR="00305963" w:rsidRPr="00305963" w:rsidRDefault="00305963" w:rsidP="00EE6261">
            <w:pPr>
              <w:pStyle w:val="12"/>
              <w:rPr>
                <w:szCs w:val="24"/>
                <w:lang w:eastAsia="en-US"/>
              </w:rPr>
            </w:pPr>
          </w:p>
        </w:tc>
      </w:tr>
    </w:tbl>
    <w:p w:rsidR="003C1730" w:rsidRPr="00BB3FF4" w:rsidRDefault="003C1730" w:rsidP="00BB3FF4">
      <w:pPr>
        <w:suppressAutoHyphens/>
        <w:autoSpaceDE w:val="0"/>
        <w:autoSpaceDN w:val="0"/>
        <w:adjustRightInd w:val="0"/>
        <w:spacing w:after="0" w:line="240" w:lineRule="auto"/>
        <w:ind w:left="-851" w:firstLine="709"/>
        <w:jc w:val="both"/>
        <w:rPr>
          <w:rFonts w:ascii="Times New Roman" w:eastAsia="Times New Roman" w:hAnsi="Times New Roman" w:cs="Times New Roman"/>
          <w:bCs/>
          <w:sz w:val="24"/>
          <w:szCs w:val="24"/>
          <w:lang w:eastAsia="ru-RU"/>
        </w:rPr>
      </w:pPr>
    </w:p>
    <w:p w:rsidR="003C1730" w:rsidRPr="00BB3FF4" w:rsidRDefault="003C1730" w:rsidP="00BB3FF4">
      <w:pPr>
        <w:suppressAutoHyphens/>
        <w:spacing w:after="0" w:line="240" w:lineRule="auto"/>
        <w:ind w:left="-851" w:firstLine="709"/>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3.2. Информационное обеспечение реализации программы</w:t>
      </w:r>
    </w:p>
    <w:p w:rsidR="003C1730" w:rsidRPr="00BB3FF4" w:rsidRDefault="003C1730" w:rsidP="00BB3FF4">
      <w:pPr>
        <w:suppressAutoHyphens/>
        <w:spacing w:after="0" w:line="240" w:lineRule="auto"/>
        <w:ind w:left="-851" w:firstLine="709"/>
        <w:jc w:val="both"/>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BB3FF4">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BB3FF4">
        <w:rPr>
          <w:rFonts w:ascii="Times New Roman" w:eastAsia="Times New Roman" w:hAnsi="Times New Roman" w:cs="Times New Roman"/>
          <w:bCs/>
          <w:sz w:val="24"/>
          <w:szCs w:val="24"/>
          <w:lang w:eastAsia="ru-RU"/>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3C1730" w:rsidRPr="00BB3FF4" w:rsidRDefault="003C1730" w:rsidP="00BB3FF4">
      <w:pPr>
        <w:suppressAutoHyphens/>
        <w:spacing w:after="0" w:line="240" w:lineRule="auto"/>
        <w:ind w:left="-851" w:firstLine="709"/>
        <w:jc w:val="both"/>
        <w:rPr>
          <w:rFonts w:ascii="Times New Roman" w:eastAsia="Times New Roman" w:hAnsi="Times New Roman" w:cs="Times New Roman"/>
          <w:sz w:val="24"/>
          <w:szCs w:val="24"/>
          <w:lang w:eastAsia="ru-RU"/>
        </w:rPr>
      </w:pPr>
    </w:p>
    <w:p w:rsidR="00EE6261" w:rsidRPr="00635266" w:rsidRDefault="00EE6261" w:rsidP="00EE6261">
      <w:pPr>
        <w:suppressAutoHyphens/>
        <w:spacing w:after="0" w:line="240" w:lineRule="auto"/>
        <w:ind w:left="-567" w:firstLine="709"/>
        <w:jc w:val="both"/>
        <w:rPr>
          <w:rFonts w:ascii="Times New Roman" w:eastAsia="Times New Roman" w:hAnsi="Times New Roman" w:cs="Times New Roman"/>
          <w:b/>
          <w:sz w:val="24"/>
          <w:szCs w:val="24"/>
          <w:lang w:eastAsia="ru-RU"/>
        </w:rPr>
      </w:pPr>
      <w:r w:rsidRPr="00635266">
        <w:rPr>
          <w:rFonts w:ascii="Times New Roman" w:eastAsia="Times New Roman" w:hAnsi="Times New Roman" w:cs="Times New Roman"/>
          <w:b/>
          <w:sz w:val="24"/>
          <w:szCs w:val="24"/>
          <w:lang w:eastAsia="ru-RU"/>
        </w:rPr>
        <w:t>3.2.1. Основные печатные и электронные издания</w:t>
      </w:r>
    </w:p>
    <w:p w:rsidR="00EE6261" w:rsidRPr="00635266" w:rsidRDefault="00EE6261" w:rsidP="00EE6261">
      <w:pPr>
        <w:numPr>
          <w:ilvl w:val="0"/>
          <w:numId w:val="4"/>
        </w:numPr>
        <w:spacing w:after="0" w:line="240" w:lineRule="auto"/>
        <w:ind w:left="-567" w:firstLine="709"/>
        <w:contextualSpacing/>
        <w:jc w:val="both"/>
        <w:rPr>
          <w:rFonts w:ascii="Times New Roman" w:eastAsia="Times New Roman" w:hAnsi="Times New Roman" w:cs="Times New Roman"/>
          <w:sz w:val="24"/>
          <w:szCs w:val="24"/>
          <w:lang w:eastAsia="ru-RU"/>
        </w:rPr>
      </w:pPr>
      <w:proofErr w:type="spellStart"/>
      <w:r w:rsidRPr="00635266">
        <w:rPr>
          <w:rFonts w:ascii="Times New Roman" w:eastAsia="Times New Roman" w:hAnsi="Times New Roman" w:cs="Times New Roman"/>
          <w:sz w:val="24"/>
          <w:szCs w:val="24"/>
          <w:lang w:eastAsia="ru-RU"/>
        </w:rPr>
        <w:t>Анюшенкова</w:t>
      </w:r>
      <w:proofErr w:type="spellEnd"/>
      <w:r w:rsidRPr="00635266">
        <w:rPr>
          <w:rFonts w:ascii="Times New Roman" w:eastAsia="Times New Roman" w:hAnsi="Times New Roman" w:cs="Times New Roman"/>
          <w:sz w:val="24"/>
          <w:szCs w:val="24"/>
          <w:lang w:eastAsia="ru-RU"/>
        </w:rPr>
        <w:t xml:space="preserve">, О.Н., Английский язык в сфере профессиональной коммуникации для службы бронирования и продаж: учебник / О.Н. </w:t>
      </w:r>
      <w:proofErr w:type="spellStart"/>
      <w:r w:rsidRPr="00635266">
        <w:rPr>
          <w:rFonts w:ascii="Times New Roman" w:eastAsia="Times New Roman" w:hAnsi="Times New Roman" w:cs="Times New Roman"/>
          <w:sz w:val="24"/>
          <w:szCs w:val="24"/>
          <w:lang w:eastAsia="ru-RU"/>
        </w:rPr>
        <w:t>Анюшенкова</w:t>
      </w:r>
      <w:proofErr w:type="spellEnd"/>
      <w:r w:rsidRPr="00635266">
        <w:rPr>
          <w:rFonts w:ascii="Times New Roman" w:eastAsia="Times New Roman" w:hAnsi="Times New Roman" w:cs="Times New Roman"/>
          <w:sz w:val="24"/>
          <w:szCs w:val="24"/>
          <w:lang w:eastAsia="ru-RU"/>
        </w:rPr>
        <w:t xml:space="preserve">. — </w:t>
      </w:r>
      <w:proofErr w:type="gramStart"/>
      <w:r w:rsidRPr="00635266">
        <w:rPr>
          <w:rFonts w:ascii="Times New Roman" w:eastAsia="Times New Roman" w:hAnsi="Times New Roman" w:cs="Times New Roman"/>
          <w:sz w:val="24"/>
          <w:szCs w:val="24"/>
          <w:lang w:eastAsia="ru-RU"/>
        </w:rPr>
        <w:t>Москва :</w:t>
      </w:r>
      <w:proofErr w:type="gramEnd"/>
      <w:r w:rsidRPr="00635266">
        <w:rPr>
          <w:rFonts w:ascii="Times New Roman" w:eastAsia="Times New Roman" w:hAnsi="Times New Roman" w:cs="Times New Roman"/>
          <w:sz w:val="24"/>
          <w:szCs w:val="24"/>
          <w:lang w:eastAsia="ru-RU"/>
        </w:rPr>
        <w:t xml:space="preserve"> </w:t>
      </w:r>
      <w:proofErr w:type="spellStart"/>
      <w:r w:rsidRPr="00635266">
        <w:rPr>
          <w:rFonts w:ascii="Times New Roman" w:eastAsia="Times New Roman" w:hAnsi="Times New Roman" w:cs="Times New Roman"/>
          <w:sz w:val="24"/>
          <w:szCs w:val="24"/>
          <w:lang w:eastAsia="ru-RU"/>
        </w:rPr>
        <w:t>КноРус</w:t>
      </w:r>
      <w:proofErr w:type="spellEnd"/>
      <w:r w:rsidRPr="00635266">
        <w:rPr>
          <w:rFonts w:ascii="Times New Roman" w:eastAsia="Times New Roman" w:hAnsi="Times New Roman" w:cs="Times New Roman"/>
          <w:sz w:val="24"/>
          <w:szCs w:val="24"/>
          <w:lang w:eastAsia="ru-RU"/>
        </w:rPr>
        <w:t xml:space="preserve">, 2022. — 253 с. — ISBN 978-5-406-00109-7. —Текст: электронный // ЭБС Book.ru [сайт]. –  </w:t>
      </w:r>
      <w:proofErr w:type="gramStart"/>
      <w:r w:rsidRPr="00635266">
        <w:rPr>
          <w:rFonts w:ascii="Times New Roman" w:eastAsia="Times New Roman" w:hAnsi="Times New Roman" w:cs="Times New Roman"/>
          <w:sz w:val="24"/>
          <w:szCs w:val="24"/>
          <w:lang w:eastAsia="ru-RU"/>
        </w:rPr>
        <w:t>URL:https://book.ru/book/944081</w:t>
      </w:r>
      <w:proofErr w:type="gramEnd"/>
    </w:p>
    <w:p w:rsidR="00EE6261" w:rsidRPr="00635266" w:rsidRDefault="00EE6261" w:rsidP="00EE6261">
      <w:pPr>
        <w:numPr>
          <w:ilvl w:val="0"/>
          <w:numId w:val="4"/>
        </w:numPr>
        <w:spacing w:after="0" w:line="240" w:lineRule="auto"/>
        <w:ind w:left="-567" w:firstLine="709"/>
        <w:contextualSpacing/>
        <w:jc w:val="both"/>
        <w:rPr>
          <w:rFonts w:ascii="Times New Roman" w:eastAsia="Times New Roman" w:hAnsi="Times New Roman" w:cs="Times New Roman"/>
          <w:sz w:val="24"/>
          <w:szCs w:val="24"/>
          <w:lang w:eastAsia="ru-RU"/>
        </w:rPr>
      </w:pPr>
      <w:proofErr w:type="spellStart"/>
      <w:r w:rsidRPr="00635266">
        <w:rPr>
          <w:rFonts w:ascii="Times New Roman" w:eastAsia="Times New Roman" w:hAnsi="Times New Roman" w:cs="Times New Roman"/>
          <w:sz w:val="24"/>
          <w:szCs w:val="24"/>
          <w:lang w:eastAsia="ru-RU"/>
        </w:rPr>
        <w:t>Анюшенкова</w:t>
      </w:r>
      <w:proofErr w:type="spellEnd"/>
      <w:r w:rsidRPr="00635266">
        <w:rPr>
          <w:rFonts w:ascii="Times New Roman" w:eastAsia="Times New Roman" w:hAnsi="Times New Roman" w:cs="Times New Roman"/>
          <w:sz w:val="24"/>
          <w:szCs w:val="24"/>
          <w:lang w:eastAsia="ru-RU"/>
        </w:rPr>
        <w:t xml:space="preserve">, О.Н., Английский язык в сфере профессиональной коммуникации для службы обслуживания и эксплуатации номерного фонда.  учебник / О.Н. </w:t>
      </w:r>
      <w:proofErr w:type="spellStart"/>
      <w:r w:rsidRPr="00635266">
        <w:rPr>
          <w:rFonts w:ascii="Times New Roman" w:eastAsia="Times New Roman" w:hAnsi="Times New Roman" w:cs="Times New Roman"/>
          <w:sz w:val="24"/>
          <w:szCs w:val="24"/>
          <w:lang w:eastAsia="ru-RU"/>
        </w:rPr>
        <w:t>Анюшенкова</w:t>
      </w:r>
      <w:proofErr w:type="spellEnd"/>
      <w:r w:rsidRPr="00635266">
        <w:rPr>
          <w:rFonts w:ascii="Times New Roman" w:eastAsia="Times New Roman" w:hAnsi="Times New Roman" w:cs="Times New Roman"/>
          <w:sz w:val="24"/>
          <w:szCs w:val="24"/>
          <w:lang w:eastAsia="ru-RU"/>
        </w:rPr>
        <w:t xml:space="preserve">. — Москва: </w:t>
      </w:r>
      <w:proofErr w:type="spellStart"/>
      <w:r w:rsidRPr="00635266">
        <w:rPr>
          <w:rFonts w:ascii="Times New Roman" w:eastAsia="Times New Roman" w:hAnsi="Times New Roman" w:cs="Times New Roman"/>
          <w:sz w:val="24"/>
          <w:szCs w:val="24"/>
          <w:lang w:eastAsia="ru-RU"/>
        </w:rPr>
        <w:t>КноРус</w:t>
      </w:r>
      <w:proofErr w:type="spellEnd"/>
      <w:r w:rsidRPr="00635266">
        <w:rPr>
          <w:rFonts w:ascii="Times New Roman" w:eastAsia="Times New Roman" w:hAnsi="Times New Roman" w:cs="Times New Roman"/>
          <w:sz w:val="24"/>
          <w:szCs w:val="24"/>
          <w:lang w:eastAsia="ru-RU"/>
        </w:rPr>
        <w:t>, 2023. — 340 с. — ISBN 978-5-406-10447-</w:t>
      </w:r>
      <w:proofErr w:type="gramStart"/>
      <w:r w:rsidRPr="00635266">
        <w:rPr>
          <w:rFonts w:ascii="Times New Roman" w:eastAsia="Times New Roman" w:hAnsi="Times New Roman" w:cs="Times New Roman"/>
          <w:sz w:val="24"/>
          <w:szCs w:val="24"/>
          <w:lang w:eastAsia="ru-RU"/>
        </w:rPr>
        <w:t>7.—</w:t>
      </w:r>
      <w:proofErr w:type="gramEnd"/>
      <w:r w:rsidRPr="00635266">
        <w:rPr>
          <w:rFonts w:ascii="Times New Roman" w:eastAsia="Times New Roman" w:hAnsi="Times New Roman" w:cs="Times New Roman"/>
          <w:sz w:val="24"/>
          <w:szCs w:val="24"/>
          <w:lang w:eastAsia="ru-RU"/>
        </w:rPr>
        <w:t>Текст : электронный // ЭБС Book.ru [сайт]. – URL:https://book.ru/book/945200</w:t>
      </w:r>
    </w:p>
    <w:p w:rsidR="00EE6261" w:rsidRPr="00635266" w:rsidRDefault="00EE6261" w:rsidP="00EE6261">
      <w:pPr>
        <w:numPr>
          <w:ilvl w:val="0"/>
          <w:numId w:val="4"/>
        </w:numPr>
        <w:spacing w:after="0" w:line="240" w:lineRule="auto"/>
        <w:ind w:left="-567" w:firstLine="709"/>
        <w:contextualSpacing/>
        <w:jc w:val="both"/>
        <w:rPr>
          <w:rFonts w:ascii="Times New Roman" w:eastAsia="Times New Roman" w:hAnsi="Times New Roman" w:cs="Times New Roman"/>
          <w:sz w:val="24"/>
          <w:szCs w:val="24"/>
          <w:lang w:eastAsia="ru-RU"/>
        </w:rPr>
      </w:pPr>
      <w:proofErr w:type="spellStart"/>
      <w:r w:rsidRPr="00635266">
        <w:rPr>
          <w:rFonts w:ascii="Times New Roman" w:eastAsia="Times New Roman" w:hAnsi="Times New Roman" w:cs="Times New Roman"/>
          <w:sz w:val="24"/>
          <w:szCs w:val="24"/>
          <w:lang w:eastAsia="ru-RU"/>
        </w:rPr>
        <w:t>Анюшенкова</w:t>
      </w:r>
      <w:proofErr w:type="spellEnd"/>
      <w:r w:rsidRPr="00635266">
        <w:rPr>
          <w:rFonts w:ascii="Times New Roman" w:eastAsia="Times New Roman" w:hAnsi="Times New Roman" w:cs="Times New Roman"/>
          <w:sz w:val="24"/>
          <w:szCs w:val="24"/>
          <w:lang w:eastAsia="ru-RU"/>
        </w:rPr>
        <w:t xml:space="preserve">, О.Н., Английский язык в сфере профессиональной коммуникации для службы приема и размещения: учебник / О.Н. </w:t>
      </w:r>
      <w:proofErr w:type="spellStart"/>
      <w:r w:rsidRPr="00635266">
        <w:rPr>
          <w:rFonts w:ascii="Times New Roman" w:eastAsia="Times New Roman" w:hAnsi="Times New Roman" w:cs="Times New Roman"/>
          <w:sz w:val="24"/>
          <w:szCs w:val="24"/>
          <w:lang w:eastAsia="ru-RU"/>
        </w:rPr>
        <w:t>Анюшенкова</w:t>
      </w:r>
      <w:proofErr w:type="spellEnd"/>
      <w:r w:rsidRPr="00635266">
        <w:rPr>
          <w:rFonts w:ascii="Times New Roman" w:eastAsia="Times New Roman" w:hAnsi="Times New Roman" w:cs="Times New Roman"/>
          <w:sz w:val="24"/>
          <w:szCs w:val="24"/>
          <w:lang w:eastAsia="ru-RU"/>
        </w:rPr>
        <w:t xml:space="preserve">. — Москва: </w:t>
      </w:r>
      <w:proofErr w:type="spellStart"/>
      <w:r w:rsidRPr="00635266">
        <w:rPr>
          <w:rFonts w:ascii="Times New Roman" w:eastAsia="Times New Roman" w:hAnsi="Times New Roman" w:cs="Times New Roman"/>
          <w:sz w:val="24"/>
          <w:szCs w:val="24"/>
          <w:lang w:eastAsia="ru-RU"/>
        </w:rPr>
        <w:t>КноРус</w:t>
      </w:r>
      <w:proofErr w:type="spellEnd"/>
      <w:r w:rsidRPr="00635266">
        <w:rPr>
          <w:rFonts w:ascii="Times New Roman" w:eastAsia="Times New Roman" w:hAnsi="Times New Roman" w:cs="Times New Roman"/>
          <w:sz w:val="24"/>
          <w:szCs w:val="24"/>
          <w:lang w:eastAsia="ru-RU"/>
        </w:rPr>
        <w:t xml:space="preserve">, 2021. — 250 с. — ISBN 978-5-406-09205-7. —Текст: электронный // ЭБС Book.ru [сайт]. –  </w:t>
      </w:r>
      <w:proofErr w:type="gramStart"/>
      <w:r w:rsidRPr="00635266">
        <w:rPr>
          <w:rFonts w:ascii="Times New Roman" w:eastAsia="Times New Roman" w:hAnsi="Times New Roman" w:cs="Times New Roman"/>
          <w:sz w:val="24"/>
          <w:szCs w:val="24"/>
          <w:lang w:eastAsia="ru-RU"/>
        </w:rPr>
        <w:t>URL:https://book.ru/book/943791</w:t>
      </w:r>
      <w:proofErr w:type="gramEnd"/>
      <w:r w:rsidRPr="00635266">
        <w:rPr>
          <w:rFonts w:ascii="Times New Roman" w:eastAsia="Times New Roman" w:hAnsi="Times New Roman" w:cs="Times New Roman"/>
          <w:sz w:val="24"/>
          <w:szCs w:val="24"/>
          <w:lang w:eastAsia="ru-RU"/>
        </w:rPr>
        <w:t xml:space="preserve"> </w:t>
      </w:r>
    </w:p>
    <w:p w:rsidR="00EE6261" w:rsidRPr="00635266" w:rsidRDefault="00EE6261" w:rsidP="00EE6261">
      <w:pPr>
        <w:numPr>
          <w:ilvl w:val="0"/>
          <w:numId w:val="4"/>
        </w:numPr>
        <w:spacing w:after="0" w:line="240" w:lineRule="auto"/>
        <w:ind w:left="-567" w:firstLine="709"/>
        <w:contextualSpacing/>
        <w:jc w:val="both"/>
        <w:rPr>
          <w:rFonts w:ascii="Times New Roman" w:eastAsia="Times New Roman" w:hAnsi="Times New Roman" w:cs="Times New Roman"/>
          <w:sz w:val="24"/>
          <w:szCs w:val="24"/>
          <w:lang w:eastAsia="ru-RU"/>
        </w:rPr>
      </w:pPr>
      <w:proofErr w:type="spellStart"/>
      <w:r w:rsidRPr="00635266">
        <w:rPr>
          <w:rFonts w:ascii="Times New Roman" w:eastAsia="Times New Roman" w:hAnsi="Times New Roman" w:cs="Times New Roman"/>
          <w:sz w:val="24"/>
          <w:szCs w:val="24"/>
          <w:lang w:eastAsia="ru-RU"/>
        </w:rPr>
        <w:t>Брель</w:t>
      </w:r>
      <w:proofErr w:type="spellEnd"/>
      <w:r w:rsidRPr="00635266">
        <w:rPr>
          <w:rFonts w:ascii="Times New Roman" w:eastAsia="Times New Roman" w:hAnsi="Times New Roman" w:cs="Times New Roman"/>
          <w:sz w:val="24"/>
          <w:szCs w:val="24"/>
          <w:lang w:eastAsia="ru-RU"/>
        </w:rPr>
        <w:t xml:space="preserve">, Н.М., Английский язык для гостиничного дела: учебник / Н.М. </w:t>
      </w:r>
      <w:proofErr w:type="spellStart"/>
      <w:r w:rsidRPr="00635266">
        <w:rPr>
          <w:rFonts w:ascii="Times New Roman" w:eastAsia="Times New Roman" w:hAnsi="Times New Roman" w:cs="Times New Roman"/>
          <w:sz w:val="24"/>
          <w:szCs w:val="24"/>
          <w:lang w:eastAsia="ru-RU"/>
        </w:rPr>
        <w:t>Брель</w:t>
      </w:r>
      <w:proofErr w:type="spellEnd"/>
      <w:r w:rsidRPr="00635266">
        <w:rPr>
          <w:rFonts w:ascii="Times New Roman" w:eastAsia="Times New Roman" w:hAnsi="Times New Roman" w:cs="Times New Roman"/>
          <w:sz w:val="24"/>
          <w:szCs w:val="24"/>
          <w:lang w:eastAsia="ru-RU"/>
        </w:rPr>
        <w:t xml:space="preserve">, Н.А. </w:t>
      </w:r>
      <w:proofErr w:type="spellStart"/>
      <w:r w:rsidRPr="00635266">
        <w:rPr>
          <w:rFonts w:ascii="Times New Roman" w:eastAsia="Times New Roman" w:hAnsi="Times New Roman" w:cs="Times New Roman"/>
          <w:sz w:val="24"/>
          <w:szCs w:val="24"/>
          <w:lang w:eastAsia="ru-RU"/>
        </w:rPr>
        <w:t>Пославская</w:t>
      </w:r>
      <w:proofErr w:type="spellEnd"/>
      <w:r w:rsidRPr="00635266">
        <w:rPr>
          <w:rFonts w:ascii="Times New Roman" w:eastAsia="Times New Roman" w:hAnsi="Times New Roman" w:cs="Times New Roman"/>
          <w:sz w:val="24"/>
          <w:szCs w:val="24"/>
          <w:lang w:eastAsia="ru-RU"/>
        </w:rPr>
        <w:t xml:space="preserve">. — Москва: </w:t>
      </w:r>
      <w:proofErr w:type="spellStart"/>
      <w:r w:rsidRPr="00635266">
        <w:rPr>
          <w:rFonts w:ascii="Times New Roman" w:eastAsia="Times New Roman" w:hAnsi="Times New Roman" w:cs="Times New Roman"/>
          <w:sz w:val="24"/>
          <w:szCs w:val="24"/>
          <w:lang w:eastAsia="ru-RU"/>
        </w:rPr>
        <w:t>КноРус</w:t>
      </w:r>
      <w:proofErr w:type="spellEnd"/>
      <w:r w:rsidRPr="00635266">
        <w:rPr>
          <w:rFonts w:ascii="Times New Roman" w:eastAsia="Times New Roman" w:hAnsi="Times New Roman" w:cs="Times New Roman"/>
          <w:sz w:val="24"/>
          <w:szCs w:val="24"/>
          <w:lang w:eastAsia="ru-RU"/>
        </w:rPr>
        <w:t>, 2022. — 280 с. — ISBN 978-5-406-10121-6. —Текст: электронный // ЭБС Book.ru [сайт]. – URL:https://book.ru/book/944649</w:t>
      </w:r>
    </w:p>
    <w:p w:rsidR="00EE6261" w:rsidRPr="00635266" w:rsidRDefault="00EE6261" w:rsidP="00EE6261">
      <w:pPr>
        <w:numPr>
          <w:ilvl w:val="0"/>
          <w:numId w:val="4"/>
        </w:numPr>
        <w:spacing w:after="0" w:line="240" w:lineRule="auto"/>
        <w:ind w:left="-567" w:firstLine="709"/>
        <w:contextualSpacing/>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lastRenderedPageBreak/>
        <w:t xml:space="preserve">Киреева, И.А., Английский язык в сфере профессиональной коммуникации для службы питания: учебное пособие / И.А. Киреева, Т.И. </w:t>
      </w:r>
      <w:proofErr w:type="spellStart"/>
      <w:r w:rsidRPr="00635266">
        <w:rPr>
          <w:rFonts w:ascii="Times New Roman" w:eastAsia="Times New Roman" w:hAnsi="Times New Roman" w:cs="Times New Roman"/>
          <w:sz w:val="24"/>
          <w:szCs w:val="24"/>
          <w:lang w:eastAsia="ru-RU"/>
        </w:rPr>
        <w:t>Галеева</w:t>
      </w:r>
      <w:proofErr w:type="spellEnd"/>
      <w:r w:rsidRPr="00635266">
        <w:rPr>
          <w:rFonts w:ascii="Times New Roman" w:eastAsia="Times New Roman" w:hAnsi="Times New Roman" w:cs="Times New Roman"/>
          <w:sz w:val="24"/>
          <w:szCs w:val="24"/>
          <w:lang w:eastAsia="ru-RU"/>
        </w:rPr>
        <w:t xml:space="preserve">. — Москва: </w:t>
      </w:r>
      <w:proofErr w:type="spellStart"/>
      <w:r w:rsidRPr="00635266">
        <w:rPr>
          <w:rFonts w:ascii="Times New Roman" w:eastAsia="Times New Roman" w:hAnsi="Times New Roman" w:cs="Times New Roman"/>
          <w:sz w:val="24"/>
          <w:szCs w:val="24"/>
          <w:lang w:eastAsia="ru-RU"/>
        </w:rPr>
        <w:t>КноРус</w:t>
      </w:r>
      <w:proofErr w:type="spellEnd"/>
      <w:r w:rsidRPr="00635266">
        <w:rPr>
          <w:rFonts w:ascii="Times New Roman" w:eastAsia="Times New Roman" w:hAnsi="Times New Roman" w:cs="Times New Roman"/>
          <w:sz w:val="24"/>
          <w:szCs w:val="24"/>
          <w:lang w:eastAsia="ru-RU"/>
        </w:rPr>
        <w:t>, 2023. — 135 с. — ISBN 978-5-406-10340-1. —Текст: электронный // ЭБС Book.ru [сайт]. – URL:https://book.ru/book/944964</w:t>
      </w:r>
    </w:p>
    <w:p w:rsidR="00EE6261" w:rsidRPr="00635266" w:rsidRDefault="00EE6261" w:rsidP="00EE6261">
      <w:pPr>
        <w:numPr>
          <w:ilvl w:val="0"/>
          <w:numId w:val="4"/>
        </w:numPr>
        <w:spacing w:after="0" w:line="240" w:lineRule="auto"/>
        <w:ind w:left="-567" w:firstLine="709"/>
        <w:contextualSpacing/>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 xml:space="preserve">Краснопёрова, Ю. В. Теоретическая грамматика английского языка : учебно-методическое пособие для СПО / Ю. В. Краснопёрова. – Саратов: Профобразование, 2019. – 75 c. – ISBN 978-5-4488-0334-5. – Текст: электронный // Электронный ресурс цифровой образовательной среды СПО </w:t>
      </w:r>
      <w:proofErr w:type="spellStart"/>
      <w:r w:rsidRPr="00635266">
        <w:rPr>
          <w:rFonts w:ascii="Times New Roman" w:eastAsia="Times New Roman" w:hAnsi="Times New Roman" w:cs="Times New Roman"/>
          <w:sz w:val="24"/>
          <w:szCs w:val="24"/>
          <w:lang w:eastAsia="ru-RU"/>
        </w:rPr>
        <w:t>PROF</w:t>
      </w:r>
      <w:proofErr w:type="gramStart"/>
      <w:r w:rsidRPr="00635266">
        <w:rPr>
          <w:rFonts w:ascii="Times New Roman" w:eastAsia="Times New Roman" w:hAnsi="Times New Roman" w:cs="Times New Roman"/>
          <w:sz w:val="24"/>
          <w:szCs w:val="24"/>
          <w:lang w:eastAsia="ru-RU"/>
        </w:rPr>
        <w:t>образование</w:t>
      </w:r>
      <w:proofErr w:type="spellEnd"/>
      <w:r w:rsidRPr="00635266">
        <w:rPr>
          <w:rFonts w:ascii="Times New Roman" w:eastAsia="Times New Roman" w:hAnsi="Times New Roman" w:cs="Times New Roman"/>
          <w:sz w:val="24"/>
          <w:szCs w:val="24"/>
          <w:lang w:eastAsia="ru-RU"/>
        </w:rPr>
        <w:t xml:space="preserve"> :</w:t>
      </w:r>
      <w:proofErr w:type="gramEnd"/>
      <w:r w:rsidRPr="00635266">
        <w:rPr>
          <w:rFonts w:ascii="Times New Roman" w:eastAsia="Times New Roman" w:hAnsi="Times New Roman" w:cs="Times New Roman"/>
          <w:sz w:val="24"/>
          <w:szCs w:val="24"/>
          <w:lang w:eastAsia="ru-RU"/>
        </w:rPr>
        <w:t xml:space="preserve"> [сайт]. – URL: https://profspo.ru/books/86151</w:t>
      </w:r>
    </w:p>
    <w:p w:rsidR="00EE6261" w:rsidRPr="00635266" w:rsidRDefault="00EE6261" w:rsidP="00EE6261">
      <w:pPr>
        <w:numPr>
          <w:ilvl w:val="0"/>
          <w:numId w:val="4"/>
        </w:numPr>
        <w:spacing w:after="0" w:line="240" w:lineRule="auto"/>
        <w:ind w:left="-567" w:firstLine="709"/>
        <w:contextualSpacing/>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 xml:space="preserve">Кузнецова, Т. С. Английский язык. Устная речь. Практикум: учебное пособие для СПО / Т. С. Кузнецова. – 2-е изд. – Саратов, Екатеринбург: Профобразование, Уральский федеральный университет, 2019. – 267 c. – ISBN 978-5-4488-0457-1, 978-5-7996-2846-8. – </w:t>
      </w:r>
      <w:proofErr w:type="gramStart"/>
      <w:r w:rsidRPr="00635266">
        <w:rPr>
          <w:rFonts w:ascii="Times New Roman" w:eastAsia="Times New Roman" w:hAnsi="Times New Roman" w:cs="Times New Roman"/>
          <w:sz w:val="24"/>
          <w:szCs w:val="24"/>
          <w:lang w:eastAsia="ru-RU"/>
        </w:rPr>
        <w:t>Текст :</w:t>
      </w:r>
      <w:proofErr w:type="gramEnd"/>
      <w:r w:rsidRPr="00635266">
        <w:rPr>
          <w:rFonts w:ascii="Times New Roman" w:eastAsia="Times New Roman" w:hAnsi="Times New Roman" w:cs="Times New Roman"/>
          <w:sz w:val="24"/>
          <w:szCs w:val="24"/>
          <w:lang w:eastAsia="ru-RU"/>
        </w:rPr>
        <w:t xml:space="preserve"> электронный // Электронный ресурс цифровой образовательной среды СПО </w:t>
      </w:r>
      <w:proofErr w:type="spellStart"/>
      <w:r w:rsidRPr="00635266">
        <w:rPr>
          <w:rFonts w:ascii="Times New Roman" w:eastAsia="Times New Roman" w:hAnsi="Times New Roman" w:cs="Times New Roman"/>
          <w:sz w:val="24"/>
          <w:szCs w:val="24"/>
          <w:lang w:eastAsia="ru-RU"/>
        </w:rPr>
        <w:t>PROFобразование</w:t>
      </w:r>
      <w:proofErr w:type="spellEnd"/>
      <w:r w:rsidRPr="00635266">
        <w:rPr>
          <w:rFonts w:ascii="Times New Roman" w:eastAsia="Times New Roman" w:hAnsi="Times New Roman" w:cs="Times New Roman"/>
          <w:sz w:val="24"/>
          <w:szCs w:val="24"/>
          <w:lang w:eastAsia="ru-RU"/>
        </w:rPr>
        <w:t xml:space="preserve"> : [сайт]. – URL: https://profspo.ru/books/87787"</w:t>
      </w:r>
    </w:p>
    <w:p w:rsidR="00EE6261" w:rsidRPr="00635266" w:rsidRDefault="00EE6261" w:rsidP="00EE6261">
      <w:pPr>
        <w:numPr>
          <w:ilvl w:val="0"/>
          <w:numId w:val="4"/>
        </w:numPr>
        <w:spacing w:after="0" w:line="240" w:lineRule="auto"/>
        <w:ind w:left="-567" w:firstLine="709"/>
        <w:contextualSpacing/>
        <w:jc w:val="both"/>
        <w:rPr>
          <w:rFonts w:ascii="Times New Roman" w:eastAsia="Times New Roman" w:hAnsi="Times New Roman" w:cs="Times New Roman"/>
          <w:sz w:val="24"/>
          <w:szCs w:val="24"/>
          <w:lang w:eastAsia="ru-RU"/>
        </w:rPr>
      </w:pPr>
      <w:proofErr w:type="spellStart"/>
      <w:r w:rsidRPr="00635266">
        <w:rPr>
          <w:rFonts w:ascii="Times New Roman" w:eastAsia="Times New Roman" w:hAnsi="Times New Roman" w:cs="Times New Roman"/>
          <w:sz w:val="24"/>
          <w:szCs w:val="24"/>
          <w:lang w:eastAsia="ru-RU"/>
        </w:rPr>
        <w:t>Куряева</w:t>
      </w:r>
      <w:proofErr w:type="spellEnd"/>
      <w:r w:rsidRPr="00635266">
        <w:rPr>
          <w:rFonts w:ascii="Times New Roman" w:eastAsia="Times New Roman" w:hAnsi="Times New Roman" w:cs="Times New Roman"/>
          <w:sz w:val="24"/>
          <w:szCs w:val="24"/>
          <w:lang w:eastAsia="ru-RU"/>
        </w:rPr>
        <w:t xml:space="preserve">, Р. И.  Английский язык. Лексико-грамматическое пособие в 2 ч. </w:t>
      </w:r>
      <w:r w:rsidRPr="00635266">
        <w:rPr>
          <w:rFonts w:ascii="Times New Roman" w:eastAsia="Times New Roman" w:hAnsi="Times New Roman" w:cs="Times New Roman"/>
          <w:sz w:val="24"/>
          <w:szCs w:val="24"/>
          <w:lang w:eastAsia="ru-RU"/>
        </w:rPr>
        <w:br/>
        <w:t xml:space="preserve">Часть 1: учебное пособие для среднего профессионального образования / Р. И. </w:t>
      </w:r>
      <w:proofErr w:type="spellStart"/>
      <w:r w:rsidRPr="00635266">
        <w:rPr>
          <w:rFonts w:ascii="Times New Roman" w:eastAsia="Times New Roman" w:hAnsi="Times New Roman" w:cs="Times New Roman"/>
          <w:sz w:val="24"/>
          <w:szCs w:val="24"/>
          <w:lang w:eastAsia="ru-RU"/>
        </w:rPr>
        <w:t>Куряева</w:t>
      </w:r>
      <w:proofErr w:type="spellEnd"/>
      <w:r w:rsidRPr="00635266">
        <w:rPr>
          <w:rFonts w:ascii="Times New Roman" w:eastAsia="Times New Roman" w:hAnsi="Times New Roman" w:cs="Times New Roman"/>
          <w:sz w:val="24"/>
          <w:szCs w:val="24"/>
          <w:lang w:eastAsia="ru-RU"/>
        </w:rPr>
        <w:t xml:space="preserve">. – 8-е изд., </w:t>
      </w:r>
      <w:proofErr w:type="spellStart"/>
      <w:r w:rsidRPr="00635266">
        <w:rPr>
          <w:rFonts w:ascii="Times New Roman" w:eastAsia="Times New Roman" w:hAnsi="Times New Roman" w:cs="Times New Roman"/>
          <w:sz w:val="24"/>
          <w:szCs w:val="24"/>
          <w:lang w:eastAsia="ru-RU"/>
        </w:rPr>
        <w:t>испр</w:t>
      </w:r>
      <w:proofErr w:type="spellEnd"/>
      <w:proofErr w:type="gramStart"/>
      <w:r w:rsidRPr="00635266">
        <w:rPr>
          <w:rFonts w:ascii="Times New Roman" w:eastAsia="Times New Roman" w:hAnsi="Times New Roman" w:cs="Times New Roman"/>
          <w:sz w:val="24"/>
          <w:szCs w:val="24"/>
          <w:lang w:eastAsia="ru-RU"/>
        </w:rPr>
        <w:t>.</w:t>
      </w:r>
      <w:proofErr w:type="gramEnd"/>
      <w:r w:rsidRPr="00635266">
        <w:rPr>
          <w:rFonts w:ascii="Times New Roman" w:eastAsia="Times New Roman" w:hAnsi="Times New Roman" w:cs="Times New Roman"/>
          <w:sz w:val="24"/>
          <w:szCs w:val="24"/>
          <w:lang w:eastAsia="ru-RU"/>
        </w:rPr>
        <w:t xml:space="preserve"> и доп. – Москва: Издательство </w:t>
      </w:r>
      <w:proofErr w:type="spellStart"/>
      <w:r w:rsidRPr="00635266">
        <w:rPr>
          <w:rFonts w:ascii="Times New Roman" w:eastAsia="Times New Roman" w:hAnsi="Times New Roman" w:cs="Times New Roman"/>
          <w:sz w:val="24"/>
          <w:szCs w:val="24"/>
          <w:lang w:eastAsia="ru-RU"/>
        </w:rPr>
        <w:t>Юрайт</w:t>
      </w:r>
      <w:proofErr w:type="spellEnd"/>
      <w:r w:rsidRPr="00635266">
        <w:rPr>
          <w:rFonts w:ascii="Times New Roman" w:eastAsia="Times New Roman" w:hAnsi="Times New Roman" w:cs="Times New Roman"/>
          <w:sz w:val="24"/>
          <w:szCs w:val="24"/>
          <w:lang w:eastAsia="ru-RU"/>
        </w:rPr>
        <w:t xml:space="preserve">, 2021. – 264 с. – (Профессиональное образование). – ISBN 978-5-534-09890-7. – Текст: электронный // ЭБС </w:t>
      </w:r>
      <w:proofErr w:type="spellStart"/>
      <w:r w:rsidRPr="00635266">
        <w:rPr>
          <w:rFonts w:ascii="Times New Roman" w:eastAsia="Times New Roman" w:hAnsi="Times New Roman" w:cs="Times New Roman"/>
          <w:sz w:val="24"/>
          <w:szCs w:val="24"/>
          <w:lang w:eastAsia="ru-RU"/>
        </w:rPr>
        <w:t>Юрайт</w:t>
      </w:r>
      <w:proofErr w:type="spellEnd"/>
      <w:r w:rsidRPr="00635266">
        <w:rPr>
          <w:rFonts w:ascii="Times New Roman" w:eastAsia="Times New Roman" w:hAnsi="Times New Roman" w:cs="Times New Roman"/>
          <w:sz w:val="24"/>
          <w:szCs w:val="24"/>
          <w:lang w:eastAsia="ru-RU"/>
        </w:rPr>
        <w:t xml:space="preserve"> [сайт]. – URL: https://urait.ru/bcode/471034</w:t>
      </w:r>
    </w:p>
    <w:p w:rsidR="00EE6261" w:rsidRPr="00635266" w:rsidRDefault="00EE6261" w:rsidP="00EE6261">
      <w:pPr>
        <w:numPr>
          <w:ilvl w:val="0"/>
          <w:numId w:val="4"/>
        </w:numPr>
        <w:spacing w:after="0" w:line="240" w:lineRule="auto"/>
        <w:ind w:left="-567" w:firstLine="709"/>
        <w:contextualSpacing/>
        <w:jc w:val="both"/>
        <w:rPr>
          <w:rFonts w:ascii="Times New Roman" w:eastAsia="Times New Roman" w:hAnsi="Times New Roman" w:cs="Times New Roman"/>
          <w:sz w:val="24"/>
          <w:szCs w:val="24"/>
          <w:lang w:eastAsia="ru-RU"/>
        </w:rPr>
      </w:pPr>
      <w:proofErr w:type="spellStart"/>
      <w:r w:rsidRPr="00635266">
        <w:rPr>
          <w:rFonts w:ascii="Times New Roman" w:eastAsia="Times New Roman" w:hAnsi="Times New Roman" w:cs="Times New Roman"/>
          <w:sz w:val="24"/>
          <w:szCs w:val="24"/>
          <w:lang w:eastAsia="ru-RU"/>
        </w:rPr>
        <w:t>Куряева</w:t>
      </w:r>
      <w:proofErr w:type="spellEnd"/>
      <w:r w:rsidRPr="00635266">
        <w:rPr>
          <w:rFonts w:ascii="Times New Roman" w:eastAsia="Times New Roman" w:hAnsi="Times New Roman" w:cs="Times New Roman"/>
          <w:sz w:val="24"/>
          <w:szCs w:val="24"/>
          <w:lang w:eastAsia="ru-RU"/>
        </w:rPr>
        <w:t xml:space="preserve">, Р. И.  Английский язык. Лексико-грамматическое пособие в 2 ч. Часть </w:t>
      </w:r>
      <w:proofErr w:type="gramStart"/>
      <w:r w:rsidRPr="00635266">
        <w:rPr>
          <w:rFonts w:ascii="Times New Roman" w:eastAsia="Times New Roman" w:hAnsi="Times New Roman" w:cs="Times New Roman"/>
          <w:sz w:val="24"/>
          <w:szCs w:val="24"/>
          <w:lang w:eastAsia="ru-RU"/>
        </w:rPr>
        <w:t>2 :</w:t>
      </w:r>
      <w:proofErr w:type="gramEnd"/>
      <w:r w:rsidRPr="00635266">
        <w:rPr>
          <w:rFonts w:ascii="Times New Roman" w:eastAsia="Times New Roman" w:hAnsi="Times New Roman" w:cs="Times New Roman"/>
          <w:sz w:val="24"/>
          <w:szCs w:val="24"/>
          <w:lang w:eastAsia="ru-RU"/>
        </w:rPr>
        <w:t xml:space="preserve"> учебное пособие для среднего профессионального образования / Р. И. </w:t>
      </w:r>
      <w:proofErr w:type="spellStart"/>
      <w:r w:rsidRPr="00635266">
        <w:rPr>
          <w:rFonts w:ascii="Times New Roman" w:eastAsia="Times New Roman" w:hAnsi="Times New Roman" w:cs="Times New Roman"/>
          <w:sz w:val="24"/>
          <w:szCs w:val="24"/>
          <w:lang w:eastAsia="ru-RU"/>
        </w:rPr>
        <w:t>Куряева</w:t>
      </w:r>
      <w:proofErr w:type="spellEnd"/>
      <w:r w:rsidRPr="00635266">
        <w:rPr>
          <w:rFonts w:ascii="Times New Roman" w:eastAsia="Times New Roman" w:hAnsi="Times New Roman" w:cs="Times New Roman"/>
          <w:sz w:val="24"/>
          <w:szCs w:val="24"/>
          <w:lang w:eastAsia="ru-RU"/>
        </w:rPr>
        <w:t xml:space="preserve">. – 8-е изд., </w:t>
      </w:r>
      <w:proofErr w:type="spellStart"/>
      <w:r w:rsidRPr="00635266">
        <w:rPr>
          <w:rFonts w:ascii="Times New Roman" w:eastAsia="Times New Roman" w:hAnsi="Times New Roman" w:cs="Times New Roman"/>
          <w:sz w:val="24"/>
          <w:szCs w:val="24"/>
          <w:lang w:eastAsia="ru-RU"/>
        </w:rPr>
        <w:t>испр</w:t>
      </w:r>
      <w:proofErr w:type="spellEnd"/>
      <w:proofErr w:type="gramStart"/>
      <w:r w:rsidRPr="00635266">
        <w:rPr>
          <w:rFonts w:ascii="Times New Roman" w:eastAsia="Times New Roman" w:hAnsi="Times New Roman" w:cs="Times New Roman"/>
          <w:sz w:val="24"/>
          <w:szCs w:val="24"/>
          <w:lang w:eastAsia="ru-RU"/>
        </w:rPr>
        <w:t>.</w:t>
      </w:r>
      <w:proofErr w:type="gramEnd"/>
      <w:r w:rsidRPr="00635266">
        <w:rPr>
          <w:rFonts w:ascii="Times New Roman" w:eastAsia="Times New Roman" w:hAnsi="Times New Roman" w:cs="Times New Roman"/>
          <w:sz w:val="24"/>
          <w:szCs w:val="24"/>
          <w:lang w:eastAsia="ru-RU"/>
        </w:rPr>
        <w:t xml:space="preserve"> и доп. – Москва: Издательство </w:t>
      </w:r>
      <w:proofErr w:type="spellStart"/>
      <w:r w:rsidRPr="00635266">
        <w:rPr>
          <w:rFonts w:ascii="Times New Roman" w:eastAsia="Times New Roman" w:hAnsi="Times New Roman" w:cs="Times New Roman"/>
          <w:sz w:val="24"/>
          <w:szCs w:val="24"/>
          <w:lang w:eastAsia="ru-RU"/>
        </w:rPr>
        <w:t>Юрайт</w:t>
      </w:r>
      <w:proofErr w:type="spellEnd"/>
      <w:r w:rsidRPr="00635266">
        <w:rPr>
          <w:rFonts w:ascii="Times New Roman" w:eastAsia="Times New Roman" w:hAnsi="Times New Roman" w:cs="Times New Roman"/>
          <w:sz w:val="24"/>
          <w:szCs w:val="24"/>
          <w:lang w:eastAsia="ru-RU"/>
        </w:rPr>
        <w:t xml:space="preserve">, 2021. – 254 с. – (Профессиональное образование). – ISBN 978-5-534-09927-0. – Текст: электронный // ЭБС </w:t>
      </w:r>
      <w:proofErr w:type="spellStart"/>
      <w:r w:rsidRPr="00635266">
        <w:rPr>
          <w:rFonts w:ascii="Times New Roman" w:eastAsia="Times New Roman" w:hAnsi="Times New Roman" w:cs="Times New Roman"/>
          <w:sz w:val="24"/>
          <w:szCs w:val="24"/>
          <w:lang w:eastAsia="ru-RU"/>
        </w:rPr>
        <w:t>Юрайт</w:t>
      </w:r>
      <w:proofErr w:type="spellEnd"/>
      <w:r w:rsidRPr="00635266">
        <w:rPr>
          <w:rFonts w:ascii="Times New Roman" w:eastAsia="Times New Roman" w:hAnsi="Times New Roman" w:cs="Times New Roman"/>
          <w:sz w:val="24"/>
          <w:szCs w:val="24"/>
          <w:lang w:eastAsia="ru-RU"/>
        </w:rPr>
        <w:t xml:space="preserve"> [сайт]. – URL: https://urait.ru/bcode/471035</w:t>
      </w:r>
    </w:p>
    <w:p w:rsidR="00EE6261" w:rsidRPr="00635266" w:rsidRDefault="00EE6261" w:rsidP="00EE6261">
      <w:pPr>
        <w:numPr>
          <w:ilvl w:val="0"/>
          <w:numId w:val="4"/>
        </w:numPr>
        <w:spacing w:after="0" w:line="240" w:lineRule="auto"/>
        <w:ind w:left="-567" w:firstLine="709"/>
        <w:contextualSpacing/>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 xml:space="preserve">Левченко, В. В.  Английский язык. </w:t>
      </w:r>
      <w:proofErr w:type="spellStart"/>
      <w:r w:rsidRPr="00635266">
        <w:rPr>
          <w:rFonts w:ascii="Times New Roman" w:eastAsia="Times New Roman" w:hAnsi="Times New Roman" w:cs="Times New Roman"/>
          <w:sz w:val="24"/>
          <w:szCs w:val="24"/>
          <w:lang w:eastAsia="ru-RU"/>
        </w:rPr>
        <w:t>General</w:t>
      </w:r>
      <w:proofErr w:type="spellEnd"/>
      <w:r w:rsidRPr="00635266">
        <w:rPr>
          <w:rFonts w:ascii="Times New Roman" w:eastAsia="Times New Roman" w:hAnsi="Times New Roman" w:cs="Times New Roman"/>
          <w:sz w:val="24"/>
          <w:szCs w:val="24"/>
          <w:lang w:eastAsia="ru-RU"/>
        </w:rPr>
        <w:t xml:space="preserve"> </w:t>
      </w:r>
      <w:proofErr w:type="spellStart"/>
      <w:r w:rsidRPr="00635266">
        <w:rPr>
          <w:rFonts w:ascii="Times New Roman" w:eastAsia="Times New Roman" w:hAnsi="Times New Roman" w:cs="Times New Roman"/>
          <w:sz w:val="24"/>
          <w:szCs w:val="24"/>
          <w:lang w:eastAsia="ru-RU"/>
        </w:rPr>
        <w:t>English</w:t>
      </w:r>
      <w:proofErr w:type="spellEnd"/>
      <w:r w:rsidRPr="00635266">
        <w:rPr>
          <w:rFonts w:ascii="Times New Roman" w:eastAsia="Times New Roman" w:hAnsi="Times New Roman" w:cs="Times New Roman"/>
          <w:sz w:val="24"/>
          <w:szCs w:val="24"/>
          <w:lang w:eastAsia="ru-RU"/>
        </w:rPr>
        <w:t xml:space="preserve"> : учебник для среднего профессионального образования / В. В. Левченко, Е. Е. </w:t>
      </w:r>
      <w:proofErr w:type="spellStart"/>
      <w:r w:rsidRPr="00635266">
        <w:rPr>
          <w:rFonts w:ascii="Times New Roman" w:eastAsia="Times New Roman" w:hAnsi="Times New Roman" w:cs="Times New Roman"/>
          <w:sz w:val="24"/>
          <w:szCs w:val="24"/>
          <w:lang w:eastAsia="ru-RU"/>
        </w:rPr>
        <w:t>Долгалёва</w:t>
      </w:r>
      <w:proofErr w:type="spellEnd"/>
      <w:r w:rsidRPr="00635266">
        <w:rPr>
          <w:rFonts w:ascii="Times New Roman" w:eastAsia="Times New Roman" w:hAnsi="Times New Roman" w:cs="Times New Roman"/>
          <w:sz w:val="24"/>
          <w:szCs w:val="24"/>
          <w:lang w:eastAsia="ru-RU"/>
        </w:rPr>
        <w:t xml:space="preserve">, О. В. Мещерякова. – Москва: Издательство </w:t>
      </w:r>
      <w:proofErr w:type="spellStart"/>
      <w:r w:rsidRPr="00635266">
        <w:rPr>
          <w:rFonts w:ascii="Times New Roman" w:eastAsia="Times New Roman" w:hAnsi="Times New Roman" w:cs="Times New Roman"/>
          <w:sz w:val="24"/>
          <w:szCs w:val="24"/>
          <w:lang w:eastAsia="ru-RU"/>
        </w:rPr>
        <w:t>Юрайт</w:t>
      </w:r>
      <w:proofErr w:type="spellEnd"/>
      <w:r w:rsidRPr="00635266">
        <w:rPr>
          <w:rFonts w:ascii="Times New Roman" w:eastAsia="Times New Roman" w:hAnsi="Times New Roman" w:cs="Times New Roman"/>
          <w:sz w:val="24"/>
          <w:szCs w:val="24"/>
          <w:lang w:eastAsia="ru-RU"/>
        </w:rPr>
        <w:t xml:space="preserve">, 2020. – 127 с. – (Профессиональное образование). – ISBN 978-5-534-11880-3. – Текст: электронный // ЭБС </w:t>
      </w:r>
      <w:proofErr w:type="spellStart"/>
      <w:r w:rsidRPr="00635266">
        <w:rPr>
          <w:rFonts w:ascii="Times New Roman" w:eastAsia="Times New Roman" w:hAnsi="Times New Roman" w:cs="Times New Roman"/>
          <w:sz w:val="24"/>
          <w:szCs w:val="24"/>
          <w:lang w:eastAsia="ru-RU"/>
        </w:rPr>
        <w:t>Юрайт</w:t>
      </w:r>
      <w:proofErr w:type="spellEnd"/>
      <w:r w:rsidRPr="00635266">
        <w:rPr>
          <w:rFonts w:ascii="Times New Roman" w:eastAsia="Times New Roman" w:hAnsi="Times New Roman" w:cs="Times New Roman"/>
          <w:sz w:val="24"/>
          <w:szCs w:val="24"/>
          <w:lang w:eastAsia="ru-RU"/>
        </w:rPr>
        <w:t xml:space="preserve"> [сайт]. – URL: https://urait.ru/bcode/451034</w:t>
      </w:r>
    </w:p>
    <w:p w:rsidR="00EE6261" w:rsidRPr="00635266" w:rsidRDefault="00EE6261" w:rsidP="00EE6261">
      <w:pPr>
        <w:numPr>
          <w:ilvl w:val="0"/>
          <w:numId w:val="4"/>
        </w:numPr>
        <w:spacing w:after="0" w:line="240" w:lineRule="auto"/>
        <w:ind w:left="-567" w:firstLine="709"/>
        <w:contextualSpacing/>
        <w:jc w:val="both"/>
        <w:rPr>
          <w:rFonts w:ascii="Times New Roman" w:eastAsia="Times New Roman" w:hAnsi="Times New Roman" w:cs="Times New Roman"/>
          <w:sz w:val="24"/>
          <w:szCs w:val="24"/>
          <w:lang w:eastAsia="ru-RU"/>
        </w:rPr>
      </w:pPr>
      <w:proofErr w:type="spellStart"/>
      <w:r w:rsidRPr="00635266">
        <w:rPr>
          <w:rFonts w:ascii="Times New Roman" w:eastAsia="Times New Roman" w:hAnsi="Times New Roman" w:cs="Times New Roman"/>
          <w:sz w:val="24"/>
          <w:szCs w:val="24"/>
          <w:lang w:eastAsia="ru-RU"/>
        </w:rPr>
        <w:t>Полубиченко</w:t>
      </w:r>
      <w:proofErr w:type="spellEnd"/>
      <w:r w:rsidRPr="00635266">
        <w:rPr>
          <w:rFonts w:ascii="Times New Roman" w:eastAsia="Times New Roman" w:hAnsi="Times New Roman" w:cs="Times New Roman"/>
          <w:sz w:val="24"/>
          <w:szCs w:val="24"/>
          <w:lang w:eastAsia="ru-RU"/>
        </w:rPr>
        <w:t xml:space="preserve">, Л. В.  Английский язык для колледжей (A2-B2): учебное пособие для среднего профессионального образования / А. С. </w:t>
      </w:r>
      <w:proofErr w:type="spellStart"/>
      <w:r w:rsidRPr="00635266">
        <w:rPr>
          <w:rFonts w:ascii="Times New Roman" w:eastAsia="Times New Roman" w:hAnsi="Times New Roman" w:cs="Times New Roman"/>
          <w:sz w:val="24"/>
          <w:szCs w:val="24"/>
          <w:lang w:eastAsia="ru-RU"/>
        </w:rPr>
        <w:t>Изволенская</w:t>
      </w:r>
      <w:proofErr w:type="spellEnd"/>
      <w:r w:rsidRPr="00635266">
        <w:rPr>
          <w:rFonts w:ascii="Times New Roman" w:eastAsia="Times New Roman" w:hAnsi="Times New Roman" w:cs="Times New Roman"/>
          <w:sz w:val="24"/>
          <w:szCs w:val="24"/>
          <w:lang w:eastAsia="ru-RU"/>
        </w:rPr>
        <w:t xml:space="preserve">, Е. Э. </w:t>
      </w:r>
      <w:proofErr w:type="spellStart"/>
      <w:proofErr w:type="gramStart"/>
      <w:r w:rsidRPr="00635266">
        <w:rPr>
          <w:rFonts w:ascii="Times New Roman" w:eastAsia="Times New Roman" w:hAnsi="Times New Roman" w:cs="Times New Roman"/>
          <w:sz w:val="24"/>
          <w:szCs w:val="24"/>
          <w:lang w:eastAsia="ru-RU"/>
        </w:rPr>
        <w:t>Кожарская</w:t>
      </w:r>
      <w:proofErr w:type="spellEnd"/>
      <w:r w:rsidRPr="00635266">
        <w:rPr>
          <w:rFonts w:ascii="Times New Roman" w:eastAsia="Times New Roman" w:hAnsi="Times New Roman" w:cs="Times New Roman"/>
          <w:sz w:val="24"/>
          <w:szCs w:val="24"/>
          <w:lang w:eastAsia="ru-RU"/>
        </w:rPr>
        <w:t xml:space="preserve"> ;</w:t>
      </w:r>
      <w:proofErr w:type="gramEnd"/>
      <w:r w:rsidRPr="00635266">
        <w:rPr>
          <w:rFonts w:ascii="Times New Roman" w:eastAsia="Times New Roman" w:hAnsi="Times New Roman" w:cs="Times New Roman"/>
          <w:sz w:val="24"/>
          <w:szCs w:val="24"/>
          <w:lang w:eastAsia="ru-RU"/>
        </w:rPr>
        <w:t xml:space="preserve"> под редакцией Л. В. </w:t>
      </w:r>
      <w:proofErr w:type="spellStart"/>
      <w:r w:rsidRPr="00635266">
        <w:rPr>
          <w:rFonts w:ascii="Times New Roman" w:eastAsia="Times New Roman" w:hAnsi="Times New Roman" w:cs="Times New Roman"/>
          <w:sz w:val="24"/>
          <w:szCs w:val="24"/>
          <w:lang w:eastAsia="ru-RU"/>
        </w:rPr>
        <w:t>Полубиченко</w:t>
      </w:r>
      <w:proofErr w:type="spellEnd"/>
      <w:r w:rsidRPr="00635266">
        <w:rPr>
          <w:rFonts w:ascii="Times New Roman" w:eastAsia="Times New Roman" w:hAnsi="Times New Roman" w:cs="Times New Roman"/>
          <w:sz w:val="24"/>
          <w:szCs w:val="24"/>
          <w:lang w:eastAsia="ru-RU"/>
        </w:rPr>
        <w:t xml:space="preserve">. – Москва: Издательство </w:t>
      </w:r>
      <w:proofErr w:type="spellStart"/>
      <w:r w:rsidRPr="00635266">
        <w:rPr>
          <w:rFonts w:ascii="Times New Roman" w:eastAsia="Times New Roman" w:hAnsi="Times New Roman" w:cs="Times New Roman"/>
          <w:sz w:val="24"/>
          <w:szCs w:val="24"/>
          <w:lang w:eastAsia="ru-RU"/>
        </w:rPr>
        <w:t>Юрайт</w:t>
      </w:r>
      <w:proofErr w:type="spellEnd"/>
      <w:r w:rsidRPr="00635266">
        <w:rPr>
          <w:rFonts w:ascii="Times New Roman" w:eastAsia="Times New Roman" w:hAnsi="Times New Roman" w:cs="Times New Roman"/>
          <w:sz w:val="24"/>
          <w:szCs w:val="24"/>
          <w:lang w:eastAsia="ru-RU"/>
        </w:rPr>
        <w:t xml:space="preserve">, 2021. – 184 с. – (Профессиональное образование). – ISBN 978-5-534-09287-5. – Текст: электронный // ЭБС </w:t>
      </w:r>
      <w:proofErr w:type="spellStart"/>
      <w:r w:rsidRPr="00635266">
        <w:rPr>
          <w:rFonts w:ascii="Times New Roman" w:eastAsia="Times New Roman" w:hAnsi="Times New Roman" w:cs="Times New Roman"/>
          <w:sz w:val="24"/>
          <w:szCs w:val="24"/>
          <w:lang w:eastAsia="ru-RU"/>
        </w:rPr>
        <w:t>Юрайт</w:t>
      </w:r>
      <w:proofErr w:type="spellEnd"/>
      <w:r w:rsidRPr="00635266">
        <w:rPr>
          <w:rFonts w:ascii="Times New Roman" w:eastAsia="Times New Roman" w:hAnsi="Times New Roman" w:cs="Times New Roman"/>
          <w:sz w:val="24"/>
          <w:szCs w:val="24"/>
          <w:lang w:eastAsia="ru-RU"/>
        </w:rPr>
        <w:t xml:space="preserve"> [сайт]. – URL: https://urait.ru/bcode/474378</w:t>
      </w:r>
    </w:p>
    <w:p w:rsidR="00EE6261" w:rsidRPr="00635266" w:rsidRDefault="00EE6261" w:rsidP="00EE6261">
      <w:pPr>
        <w:numPr>
          <w:ilvl w:val="0"/>
          <w:numId w:val="4"/>
        </w:numPr>
        <w:spacing w:after="0" w:line="240" w:lineRule="auto"/>
        <w:ind w:left="-567" w:firstLine="709"/>
        <w:contextualSpacing/>
        <w:jc w:val="both"/>
        <w:rPr>
          <w:rFonts w:ascii="Times New Roman" w:eastAsia="Times New Roman" w:hAnsi="Times New Roman" w:cs="Times New Roman"/>
          <w:sz w:val="24"/>
          <w:szCs w:val="24"/>
          <w:lang w:eastAsia="ru-RU"/>
        </w:rPr>
      </w:pPr>
      <w:proofErr w:type="spellStart"/>
      <w:r w:rsidRPr="00635266">
        <w:rPr>
          <w:rFonts w:ascii="Times New Roman" w:eastAsia="Times New Roman" w:hAnsi="Times New Roman" w:cs="Times New Roman"/>
          <w:sz w:val="24"/>
          <w:szCs w:val="24"/>
          <w:lang w:eastAsia="ru-RU"/>
        </w:rPr>
        <w:t>Раптанова</w:t>
      </w:r>
      <w:proofErr w:type="spellEnd"/>
      <w:r w:rsidRPr="00635266">
        <w:rPr>
          <w:rFonts w:ascii="Times New Roman" w:eastAsia="Times New Roman" w:hAnsi="Times New Roman" w:cs="Times New Roman"/>
          <w:sz w:val="24"/>
          <w:szCs w:val="24"/>
          <w:lang w:eastAsia="ru-RU"/>
        </w:rPr>
        <w:t xml:space="preserve">, И. Н. </w:t>
      </w:r>
      <w:proofErr w:type="spellStart"/>
      <w:r w:rsidRPr="00635266">
        <w:rPr>
          <w:rFonts w:ascii="Times New Roman" w:eastAsia="Times New Roman" w:hAnsi="Times New Roman" w:cs="Times New Roman"/>
          <w:sz w:val="24"/>
          <w:szCs w:val="24"/>
          <w:lang w:eastAsia="ru-RU"/>
        </w:rPr>
        <w:t>English</w:t>
      </w:r>
      <w:proofErr w:type="spellEnd"/>
      <w:r w:rsidRPr="00635266">
        <w:rPr>
          <w:rFonts w:ascii="Times New Roman" w:eastAsia="Times New Roman" w:hAnsi="Times New Roman" w:cs="Times New Roman"/>
          <w:sz w:val="24"/>
          <w:szCs w:val="24"/>
          <w:lang w:eastAsia="ru-RU"/>
        </w:rPr>
        <w:t xml:space="preserve"> </w:t>
      </w:r>
      <w:proofErr w:type="spellStart"/>
      <w:r w:rsidRPr="00635266">
        <w:rPr>
          <w:rFonts w:ascii="Times New Roman" w:eastAsia="Times New Roman" w:hAnsi="Times New Roman" w:cs="Times New Roman"/>
          <w:sz w:val="24"/>
          <w:szCs w:val="24"/>
          <w:lang w:eastAsia="ru-RU"/>
        </w:rPr>
        <w:t>for</w:t>
      </w:r>
      <w:proofErr w:type="spellEnd"/>
      <w:r w:rsidRPr="00635266">
        <w:rPr>
          <w:rFonts w:ascii="Times New Roman" w:eastAsia="Times New Roman" w:hAnsi="Times New Roman" w:cs="Times New Roman"/>
          <w:sz w:val="24"/>
          <w:szCs w:val="24"/>
          <w:lang w:eastAsia="ru-RU"/>
        </w:rPr>
        <w:t xml:space="preserve"> </w:t>
      </w:r>
      <w:proofErr w:type="spellStart"/>
      <w:r w:rsidRPr="00635266">
        <w:rPr>
          <w:rFonts w:ascii="Times New Roman" w:eastAsia="Times New Roman" w:hAnsi="Times New Roman" w:cs="Times New Roman"/>
          <w:sz w:val="24"/>
          <w:szCs w:val="24"/>
          <w:lang w:eastAsia="ru-RU"/>
        </w:rPr>
        <w:t>service</w:t>
      </w:r>
      <w:proofErr w:type="spellEnd"/>
      <w:r w:rsidRPr="00635266">
        <w:rPr>
          <w:rFonts w:ascii="Times New Roman" w:eastAsia="Times New Roman" w:hAnsi="Times New Roman" w:cs="Times New Roman"/>
          <w:sz w:val="24"/>
          <w:szCs w:val="24"/>
          <w:lang w:eastAsia="ru-RU"/>
        </w:rPr>
        <w:t xml:space="preserve"> </w:t>
      </w:r>
      <w:proofErr w:type="spellStart"/>
      <w:r w:rsidRPr="00635266">
        <w:rPr>
          <w:rFonts w:ascii="Times New Roman" w:eastAsia="Times New Roman" w:hAnsi="Times New Roman" w:cs="Times New Roman"/>
          <w:sz w:val="24"/>
          <w:szCs w:val="24"/>
          <w:lang w:eastAsia="ru-RU"/>
        </w:rPr>
        <w:t>and</w:t>
      </w:r>
      <w:proofErr w:type="spellEnd"/>
      <w:r w:rsidRPr="00635266">
        <w:rPr>
          <w:rFonts w:ascii="Times New Roman" w:eastAsia="Times New Roman" w:hAnsi="Times New Roman" w:cs="Times New Roman"/>
          <w:sz w:val="24"/>
          <w:szCs w:val="24"/>
          <w:lang w:eastAsia="ru-RU"/>
        </w:rPr>
        <w:t xml:space="preserve"> </w:t>
      </w:r>
      <w:proofErr w:type="spellStart"/>
      <w:r w:rsidRPr="00635266">
        <w:rPr>
          <w:rFonts w:ascii="Times New Roman" w:eastAsia="Times New Roman" w:hAnsi="Times New Roman" w:cs="Times New Roman"/>
          <w:sz w:val="24"/>
          <w:szCs w:val="24"/>
          <w:lang w:eastAsia="ru-RU"/>
        </w:rPr>
        <w:t>tourism</w:t>
      </w:r>
      <w:proofErr w:type="spellEnd"/>
      <w:r w:rsidRPr="00635266">
        <w:rPr>
          <w:rFonts w:ascii="Times New Roman" w:eastAsia="Times New Roman" w:hAnsi="Times New Roman" w:cs="Times New Roman"/>
          <w:sz w:val="24"/>
          <w:szCs w:val="24"/>
          <w:lang w:eastAsia="ru-RU"/>
        </w:rPr>
        <w:t xml:space="preserve"> </w:t>
      </w:r>
      <w:proofErr w:type="spellStart"/>
      <w:r w:rsidRPr="00635266">
        <w:rPr>
          <w:rFonts w:ascii="Times New Roman" w:eastAsia="Times New Roman" w:hAnsi="Times New Roman" w:cs="Times New Roman"/>
          <w:sz w:val="24"/>
          <w:szCs w:val="24"/>
          <w:lang w:eastAsia="ru-RU"/>
        </w:rPr>
        <w:t>industry</w:t>
      </w:r>
      <w:proofErr w:type="spellEnd"/>
      <w:r w:rsidRPr="00635266">
        <w:rPr>
          <w:rFonts w:ascii="Times New Roman" w:eastAsia="Times New Roman" w:hAnsi="Times New Roman" w:cs="Times New Roman"/>
          <w:sz w:val="24"/>
          <w:szCs w:val="24"/>
          <w:lang w:eastAsia="ru-RU"/>
        </w:rPr>
        <w:t xml:space="preserve"> = Английский язык в сфере обслуживания и туризма: учебное пособие для СПО / И. Н. </w:t>
      </w:r>
      <w:proofErr w:type="spellStart"/>
      <w:r w:rsidRPr="00635266">
        <w:rPr>
          <w:rFonts w:ascii="Times New Roman" w:eastAsia="Times New Roman" w:hAnsi="Times New Roman" w:cs="Times New Roman"/>
          <w:sz w:val="24"/>
          <w:szCs w:val="24"/>
          <w:lang w:eastAsia="ru-RU"/>
        </w:rPr>
        <w:t>Раптанова</w:t>
      </w:r>
      <w:proofErr w:type="spellEnd"/>
      <w:r w:rsidRPr="00635266">
        <w:rPr>
          <w:rFonts w:ascii="Times New Roman" w:eastAsia="Times New Roman" w:hAnsi="Times New Roman" w:cs="Times New Roman"/>
          <w:sz w:val="24"/>
          <w:szCs w:val="24"/>
          <w:lang w:eastAsia="ru-RU"/>
        </w:rPr>
        <w:t xml:space="preserve">, К. Г. </w:t>
      </w:r>
      <w:proofErr w:type="spellStart"/>
      <w:r w:rsidRPr="00635266">
        <w:rPr>
          <w:rFonts w:ascii="Times New Roman" w:eastAsia="Times New Roman" w:hAnsi="Times New Roman" w:cs="Times New Roman"/>
          <w:sz w:val="24"/>
          <w:szCs w:val="24"/>
          <w:lang w:eastAsia="ru-RU"/>
        </w:rPr>
        <w:t>Чапалда</w:t>
      </w:r>
      <w:proofErr w:type="spellEnd"/>
      <w:r w:rsidRPr="00635266">
        <w:rPr>
          <w:rFonts w:ascii="Times New Roman" w:eastAsia="Times New Roman" w:hAnsi="Times New Roman" w:cs="Times New Roman"/>
          <w:sz w:val="24"/>
          <w:szCs w:val="24"/>
          <w:lang w:eastAsia="ru-RU"/>
        </w:rPr>
        <w:t xml:space="preserve">. – Саратов: Профобразование, 2020. – 118 c. – ISBN 978-5-4488-0681-0. – Текст: электронный // Электронный ресурс цифровой образовательной среды СПО </w:t>
      </w:r>
      <w:proofErr w:type="spellStart"/>
      <w:r w:rsidRPr="00635266">
        <w:rPr>
          <w:rFonts w:ascii="Times New Roman" w:eastAsia="Times New Roman" w:hAnsi="Times New Roman" w:cs="Times New Roman"/>
          <w:sz w:val="24"/>
          <w:szCs w:val="24"/>
          <w:lang w:eastAsia="ru-RU"/>
        </w:rPr>
        <w:t>PROF</w:t>
      </w:r>
      <w:proofErr w:type="gramStart"/>
      <w:r w:rsidRPr="00635266">
        <w:rPr>
          <w:rFonts w:ascii="Times New Roman" w:eastAsia="Times New Roman" w:hAnsi="Times New Roman" w:cs="Times New Roman"/>
          <w:sz w:val="24"/>
          <w:szCs w:val="24"/>
          <w:lang w:eastAsia="ru-RU"/>
        </w:rPr>
        <w:t>образование</w:t>
      </w:r>
      <w:proofErr w:type="spellEnd"/>
      <w:r w:rsidRPr="00635266">
        <w:rPr>
          <w:rFonts w:ascii="Times New Roman" w:eastAsia="Times New Roman" w:hAnsi="Times New Roman" w:cs="Times New Roman"/>
          <w:sz w:val="24"/>
          <w:szCs w:val="24"/>
          <w:lang w:eastAsia="ru-RU"/>
        </w:rPr>
        <w:t xml:space="preserve"> :</w:t>
      </w:r>
      <w:proofErr w:type="gramEnd"/>
      <w:r w:rsidRPr="00635266">
        <w:rPr>
          <w:rFonts w:ascii="Times New Roman" w:eastAsia="Times New Roman" w:hAnsi="Times New Roman" w:cs="Times New Roman"/>
          <w:sz w:val="24"/>
          <w:szCs w:val="24"/>
          <w:lang w:eastAsia="ru-RU"/>
        </w:rPr>
        <w:t xml:space="preserve"> [сайт]. – URL: </w:t>
      </w:r>
      <w:hyperlink r:id="rId10" w:history="1">
        <w:r w:rsidRPr="00635266">
          <w:rPr>
            <w:rFonts w:ascii="Times New Roman" w:eastAsia="Times New Roman" w:hAnsi="Times New Roman" w:cs="Times New Roman"/>
            <w:color w:val="0000FF"/>
            <w:sz w:val="24"/>
            <w:szCs w:val="24"/>
            <w:u w:val="single"/>
            <w:lang w:eastAsia="ru-RU"/>
          </w:rPr>
          <w:t>https://profspo.ru/books/91837</w:t>
        </w:r>
      </w:hyperlink>
      <w:r w:rsidRPr="00635266">
        <w:rPr>
          <w:rFonts w:ascii="Times New Roman" w:eastAsia="Times New Roman" w:hAnsi="Times New Roman" w:cs="Times New Roman"/>
          <w:sz w:val="24"/>
          <w:szCs w:val="24"/>
          <w:lang w:eastAsia="ru-RU"/>
        </w:rPr>
        <w:t xml:space="preserve"> </w:t>
      </w:r>
    </w:p>
    <w:p w:rsidR="00EE6261" w:rsidRPr="00635266" w:rsidRDefault="00EE6261" w:rsidP="00EE6261">
      <w:pPr>
        <w:numPr>
          <w:ilvl w:val="0"/>
          <w:numId w:val="4"/>
        </w:numPr>
        <w:spacing w:after="0" w:line="240" w:lineRule="auto"/>
        <w:ind w:left="-567" w:firstLine="709"/>
        <w:contextualSpacing/>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sz w:val="24"/>
          <w:szCs w:val="24"/>
          <w:lang w:eastAsia="ru-RU"/>
        </w:rPr>
        <w:t xml:space="preserve">Кузьменкова, Ю. Б. Английский язык. Основы разговорной практики: учебник для </w:t>
      </w:r>
      <w:proofErr w:type="spellStart"/>
      <w:r w:rsidRPr="00635266">
        <w:rPr>
          <w:rFonts w:ascii="Times New Roman" w:eastAsia="Times New Roman" w:hAnsi="Times New Roman" w:cs="Times New Roman"/>
          <w:sz w:val="24"/>
          <w:szCs w:val="24"/>
          <w:lang w:eastAsia="ru-RU"/>
        </w:rPr>
        <w:t>спо</w:t>
      </w:r>
      <w:proofErr w:type="spellEnd"/>
      <w:r w:rsidRPr="00635266">
        <w:rPr>
          <w:rFonts w:ascii="Times New Roman" w:eastAsia="Times New Roman" w:hAnsi="Times New Roman" w:cs="Times New Roman"/>
          <w:sz w:val="24"/>
          <w:szCs w:val="24"/>
          <w:lang w:eastAsia="ru-RU"/>
        </w:rPr>
        <w:t xml:space="preserve"> / Ю. Б. Кузьменкова, А. П. Кузьменков. — Санкт-Петербург: Лань, 2021. — 184 с. — ISBN 978-5-8114-7946-7. — Текст: электронный // Лань: электронно-библиотечная система. — URL: </w:t>
      </w:r>
      <w:hyperlink r:id="rId11" w:history="1">
        <w:r w:rsidRPr="00635266">
          <w:rPr>
            <w:rFonts w:ascii="Times New Roman" w:eastAsia="Times New Roman" w:hAnsi="Times New Roman" w:cs="Times New Roman"/>
            <w:color w:val="0000FF"/>
            <w:sz w:val="24"/>
            <w:szCs w:val="24"/>
            <w:u w:val="single"/>
            <w:lang w:eastAsia="ru-RU"/>
          </w:rPr>
          <w:t>https://e.lanbook.com/book/178059</w:t>
        </w:r>
      </w:hyperlink>
      <w:r w:rsidRPr="00635266">
        <w:rPr>
          <w:rFonts w:ascii="Times New Roman" w:eastAsia="Times New Roman" w:hAnsi="Times New Roman" w:cs="Times New Roman"/>
          <w:sz w:val="24"/>
          <w:szCs w:val="24"/>
          <w:lang w:eastAsia="ru-RU"/>
        </w:rPr>
        <w:t xml:space="preserve"> .</w:t>
      </w:r>
    </w:p>
    <w:p w:rsidR="00EE6261" w:rsidRPr="00635266" w:rsidRDefault="00EE6261" w:rsidP="00EE6261">
      <w:pPr>
        <w:numPr>
          <w:ilvl w:val="0"/>
          <w:numId w:val="4"/>
        </w:numPr>
        <w:spacing w:after="0" w:line="240" w:lineRule="auto"/>
        <w:ind w:left="-567" w:firstLine="709"/>
        <w:contextualSpacing/>
        <w:jc w:val="both"/>
        <w:rPr>
          <w:rFonts w:ascii="Times New Roman" w:eastAsia="Times New Roman" w:hAnsi="Times New Roman" w:cs="Times New Roman"/>
          <w:sz w:val="24"/>
          <w:szCs w:val="24"/>
          <w:lang w:eastAsia="ru-RU"/>
        </w:rPr>
      </w:pPr>
      <w:proofErr w:type="spellStart"/>
      <w:r w:rsidRPr="00635266">
        <w:rPr>
          <w:rFonts w:ascii="Times New Roman" w:eastAsia="Times New Roman" w:hAnsi="Times New Roman" w:cs="Times New Roman"/>
          <w:sz w:val="24"/>
          <w:szCs w:val="24"/>
          <w:lang w:eastAsia="ru-RU"/>
        </w:rPr>
        <w:t>Малецкая</w:t>
      </w:r>
      <w:proofErr w:type="spellEnd"/>
      <w:r w:rsidRPr="00635266">
        <w:rPr>
          <w:rFonts w:ascii="Times New Roman" w:eastAsia="Times New Roman" w:hAnsi="Times New Roman" w:cs="Times New Roman"/>
          <w:sz w:val="24"/>
          <w:szCs w:val="24"/>
          <w:lang w:eastAsia="ru-RU"/>
        </w:rPr>
        <w:t xml:space="preserve">, О. П. Английский язык / О. П. </w:t>
      </w:r>
      <w:proofErr w:type="spellStart"/>
      <w:r w:rsidRPr="00635266">
        <w:rPr>
          <w:rFonts w:ascii="Times New Roman" w:eastAsia="Times New Roman" w:hAnsi="Times New Roman" w:cs="Times New Roman"/>
          <w:sz w:val="24"/>
          <w:szCs w:val="24"/>
          <w:lang w:eastAsia="ru-RU"/>
        </w:rPr>
        <w:t>Малецкая</w:t>
      </w:r>
      <w:proofErr w:type="spellEnd"/>
      <w:r w:rsidRPr="00635266">
        <w:rPr>
          <w:rFonts w:ascii="Times New Roman" w:eastAsia="Times New Roman" w:hAnsi="Times New Roman" w:cs="Times New Roman"/>
          <w:sz w:val="24"/>
          <w:szCs w:val="24"/>
          <w:lang w:eastAsia="ru-RU"/>
        </w:rPr>
        <w:t xml:space="preserve">, И. М. Селевина. — 3-е изд., стер. — Санкт-Петербург: Лань, 2023. — 136 с. — ISBN 978-5-507-45432-7. — Текст: электронный // Лань: электронно-библиотечная система. — URL: </w:t>
      </w:r>
      <w:hyperlink r:id="rId12" w:history="1">
        <w:r w:rsidRPr="00635266">
          <w:rPr>
            <w:rFonts w:ascii="Times New Roman" w:eastAsia="Times New Roman" w:hAnsi="Times New Roman" w:cs="Times New Roman"/>
            <w:color w:val="0000FF"/>
            <w:sz w:val="24"/>
            <w:szCs w:val="24"/>
            <w:u w:val="single"/>
            <w:lang w:eastAsia="ru-RU"/>
          </w:rPr>
          <w:t>https://e.lanbook.com/book/269894</w:t>
        </w:r>
      </w:hyperlink>
      <w:r w:rsidRPr="00635266">
        <w:rPr>
          <w:rFonts w:ascii="Times New Roman" w:eastAsia="Times New Roman" w:hAnsi="Times New Roman" w:cs="Times New Roman"/>
          <w:sz w:val="24"/>
          <w:szCs w:val="24"/>
          <w:lang w:eastAsia="ru-RU"/>
        </w:rPr>
        <w:t xml:space="preserve"> .</w:t>
      </w:r>
    </w:p>
    <w:p w:rsidR="00EE6261" w:rsidRPr="00635266" w:rsidRDefault="00EE6261" w:rsidP="00EE6261">
      <w:pPr>
        <w:spacing w:after="0" w:line="240" w:lineRule="auto"/>
        <w:ind w:left="-567" w:firstLine="709"/>
        <w:contextualSpacing/>
        <w:jc w:val="both"/>
        <w:rPr>
          <w:rFonts w:ascii="Times New Roman" w:eastAsia="Times New Roman" w:hAnsi="Times New Roman" w:cs="Times New Roman"/>
          <w:b/>
          <w:bCs/>
          <w:sz w:val="24"/>
          <w:szCs w:val="24"/>
          <w:lang w:eastAsia="ru-RU"/>
        </w:rPr>
      </w:pPr>
    </w:p>
    <w:p w:rsidR="003C1730" w:rsidRPr="004E2E2E" w:rsidRDefault="00EE6261" w:rsidP="00EE6261">
      <w:pPr>
        <w:spacing w:after="0" w:line="240" w:lineRule="auto"/>
        <w:ind w:left="-851" w:firstLine="709"/>
        <w:contextualSpacing/>
        <w:jc w:val="both"/>
        <w:rPr>
          <w:rFonts w:ascii="Times New Roman" w:eastAsia="Times New Roman" w:hAnsi="Times New Roman" w:cs="Times New Roman"/>
          <w:sz w:val="24"/>
          <w:szCs w:val="24"/>
          <w:lang w:eastAsia="ru-RU"/>
        </w:rPr>
      </w:pPr>
      <w:r w:rsidRPr="00635266">
        <w:rPr>
          <w:rFonts w:ascii="Times New Roman" w:eastAsia="Times New Roman" w:hAnsi="Times New Roman" w:cs="Times New Roman"/>
          <w:b/>
          <w:sz w:val="24"/>
          <w:szCs w:val="24"/>
          <w:lang w:eastAsia="ru-RU"/>
        </w:rPr>
        <w:br w:type="page"/>
      </w:r>
    </w:p>
    <w:p w:rsidR="003F5E82" w:rsidRPr="004E2E2E" w:rsidRDefault="003F5E82" w:rsidP="00BB3FF4">
      <w:pPr>
        <w:spacing w:after="0" w:line="240" w:lineRule="auto"/>
        <w:rPr>
          <w:rFonts w:ascii="Times New Roman" w:hAnsi="Times New Roman" w:cs="Times New Roman"/>
          <w:sz w:val="24"/>
          <w:szCs w:val="24"/>
        </w:rPr>
      </w:pPr>
    </w:p>
    <w:p w:rsidR="00305963" w:rsidRPr="004E2E2E" w:rsidRDefault="00305963" w:rsidP="00305963">
      <w:pPr>
        <w:spacing w:after="0"/>
        <w:jc w:val="center"/>
        <w:rPr>
          <w:rFonts w:ascii="Times New Roman" w:hAnsi="Times New Roman" w:cs="Times New Roman"/>
          <w:b/>
          <w:sz w:val="24"/>
          <w:szCs w:val="24"/>
        </w:rPr>
      </w:pPr>
      <w:r w:rsidRPr="004E2E2E">
        <w:rPr>
          <w:rFonts w:ascii="Times New Roman" w:hAnsi="Times New Roman" w:cs="Times New Roman"/>
          <w:b/>
          <w:sz w:val="24"/>
          <w:szCs w:val="24"/>
        </w:rPr>
        <w:t xml:space="preserve">4. КОНТРОЛЬ И ОЦЕНКА РЕЗУЛЬТАТОВ ОСВОЕНИЯ  </w:t>
      </w:r>
    </w:p>
    <w:p w:rsidR="00305963" w:rsidRPr="004E2E2E" w:rsidRDefault="00305963" w:rsidP="00305963">
      <w:pPr>
        <w:spacing w:after="0"/>
        <w:jc w:val="center"/>
        <w:rPr>
          <w:rFonts w:ascii="Times New Roman" w:hAnsi="Times New Roman" w:cs="Times New Roman"/>
          <w:b/>
          <w:sz w:val="24"/>
          <w:szCs w:val="24"/>
        </w:rPr>
      </w:pPr>
      <w:r w:rsidRPr="004E2E2E">
        <w:rPr>
          <w:rFonts w:ascii="Times New Roman" w:hAnsi="Times New Roman" w:cs="Times New Roman"/>
          <w:b/>
          <w:sz w:val="24"/>
          <w:szCs w:val="24"/>
        </w:rPr>
        <w:t>УЧЕБНОЙ ДИСЦИПЛИНЫ</w:t>
      </w:r>
    </w:p>
    <w:p w:rsidR="00305963" w:rsidRPr="004E2E2E" w:rsidRDefault="00305963" w:rsidP="00305963">
      <w:pPr>
        <w:spacing w:after="0"/>
        <w:jc w:val="center"/>
        <w:rPr>
          <w:rFonts w:ascii="Times New Roman" w:hAnsi="Times New Roman" w:cs="Times New Roman"/>
          <w:b/>
          <w:sz w:val="24"/>
          <w:szCs w:val="24"/>
        </w:rPr>
      </w:pPr>
    </w:p>
    <w:tbl>
      <w:tblPr>
        <w:tblW w:w="54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2"/>
        <w:gridCol w:w="3541"/>
        <w:gridCol w:w="2272"/>
      </w:tblGrid>
      <w:tr w:rsidR="00305963" w:rsidRPr="004E2E2E" w:rsidTr="00305963">
        <w:trPr>
          <w:jc w:val="center"/>
        </w:trPr>
        <w:tc>
          <w:tcPr>
            <w:tcW w:w="2152" w:type="pct"/>
            <w:tcBorders>
              <w:top w:val="single" w:sz="4" w:space="0" w:color="auto"/>
              <w:left w:val="single" w:sz="4" w:space="0" w:color="auto"/>
              <w:bottom w:val="single" w:sz="4" w:space="0" w:color="auto"/>
              <w:right w:val="single" w:sz="4" w:space="0" w:color="auto"/>
            </w:tcBorders>
            <w:hideMark/>
          </w:tcPr>
          <w:p w:rsidR="00305963" w:rsidRPr="004E2E2E" w:rsidRDefault="00305963" w:rsidP="00305963">
            <w:pPr>
              <w:spacing w:after="0" w:line="240" w:lineRule="auto"/>
              <w:jc w:val="center"/>
              <w:rPr>
                <w:rFonts w:ascii="Times New Roman" w:hAnsi="Times New Roman" w:cs="Times New Roman"/>
                <w:b/>
                <w:bCs/>
                <w:iCs/>
                <w:sz w:val="24"/>
                <w:szCs w:val="24"/>
              </w:rPr>
            </w:pPr>
            <w:r w:rsidRPr="004E2E2E">
              <w:rPr>
                <w:rFonts w:ascii="Times New Roman" w:hAnsi="Times New Roman" w:cs="Times New Roman"/>
                <w:b/>
                <w:bCs/>
                <w:iCs/>
                <w:sz w:val="24"/>
                <w:szCs w:val="24"/>
              </w:rPr>
              <w:t>Результаты обучения</w:t>
            </w:r>
          </w:p>
        </w:tc>
        <w:tc>
          <w:tcPr>
            <w:tcW w:w="1735" w:type="pct"/>
            <w:tcBorders>
              <w:top w:val="single" w:sz="4" w:space="0" w:color="auto"/>
              <w:left w:val="single" w:sz="4" w:space="0" w:color="auto"/>
              <w:bottom w:val="single" w:sz="4" w:space="0" w:color="auto"/>
              <w:right w:val="single" w:sz="4" w:space="0" w:color="auto"/>
            </w:tcBorders>
            <w:hideMark/>
          </w:tcPr>
          <w:p w:rsidR="00305963" w:rsidRPr="004E2E2E" w:rsidRDefault="00305963" w:rsidP="00305963">
            <w:pPr>
              <w:spacing w:after="0" w:line="240" w:lineRule="auto"/>
              <w:jc w:val="center"/>
              <w:rPr>
                <w:rFonts w:ascii="Times New Roman" w:hAnsi="Times New Roman" w:cs="Times New Roman"/>
                <w:b/>
                <w:bCs/>
                <w:iCs/>
                <w:sz w:val="24"/>
                <w:szCs w:val="24"/>
              </w:rPr>
            </w:pPr>
            <w:r w:rsidRPr="004E2E2E">
              <w:rPr>
                <w:rFonts w:ascii="Times New Roman" w:hAnsi="Times New Roman" w:cs="Times New Roman"/>
                <w:b/>
                <w:bCs/>
                <w:iCs/>
                <w:sz w:val="24"/>
                <w:szCs w:val="24"/>
              </w:rPr>
              <w:t>Критерии оценки</w:t>
            </w:r>
          </w:p>
        </w:tc>
        <w:tc>
          <w:tcPr>
            <w:tcW w:w="1113" w:type="pct"/>
            <w:tcBorders>
              <w:top w:val="single" w:sz="4" w:space="0" w:color="auto"/>
              <w:left w:val="single" w:sz="4" w:space="0" w:color="auto"/>
              <w:bottom w:val="single" w:sz="4" w:space="0" w:color="auto"/>
              <w:right w:val="single" w:sz="4" w:space="0" w:color="auto"/>
            </w:tcBorders>
            <w:hideMark/>
          </w:tcPr>
          <w:p w:rsidR="00305963" w:rsidRPr="004E2E2E" w:rsidRDefault="00305963" w:rsidP="00305963">
            <w:pPr>
              <w:spacing w:after="0" w:line="240" w:lineRule="auto"/>
              <w:jc w:val="center"/>
              <w:rPr>
                <w:rFonts w:ascii="Times New Roman" w:hAnsi="Times New Roman" w:cs="Times New Roman"/>
                <w:b/>
                <w:bCs/>
                <w:iCs/>
                <w:sz w:val="24"/>
                <w:szCs w:val="24"/>
              </w:rPr>
            </w:pPr>
            <w:r w:rsidRPr="004E2E2E">
              <w:rPr>
                <w:rFonts w:ascii="Times New Roman" w:hAnsi="Times New Roman" w:cs="Times New Roman"/>
                <w:b/>
                <w:bCs/>
                <w:iCs/>
                <w:sz w:val="24"/>
                <w:szCs w:val="24"/>
              </w:rPr>
              <w:t>Методы оценки</w:t>
            </w:r>
          </w:p>
        </w:tc>
      </w:tr>
      <w:tr w:rsidR="00305963" w:rsidRPr="004E2E2E" w:rsidTr="00305963">
        <w:trPr>
          <w:trHeight w:val="415"/>
          <w:jc w:val="center"/>
        </w:trPr>
        <w:tc>
          <w:tcPr>
            <w:tcW w:w="2152" w:type="pct"/>
            <w:tcBorders>
              <w:top w:val="single" w:sz="4" w:space="0" w:color="auto"/>
              <w:left w:val="single" w:sz="4" w:space="0" w:color="auto"/>
              <w:bottom w:val="single" w:sz="4" w:space="0" w:color="auto"/>
              <w:right w:val="single" w:sz="4" w:space="0" w:color="auto"/>
            </w:tcBorders>
          </w:tcPr>
          <w:p w:rsidR="00305963" w:rsidRPr="004E2E2E" w:rsidRDefault="00305963" w:rsidP="00305963">
            <w:pPr>
              <w:spacing w:after="0" w:line="240" w:lineRule="auto"/>
              <w:rPr>
                <w:rFonts w:ascii="Times New Roman" w:hAnsi="Times New Roman" w:cs="Times New Roman"/>
                <w:sz w:val="24"/>
                <w:szCs w:val="24"/>
              </w:rPr>
            </w:pPr>
            <w:r w:rsidRPr="004E2E2E">
              <w:rPr>
                <w:rFonts w:ascii="Times New Roman" w:hAnsi="Times New Roman" w:cs="Times New Roman"/>
                <w:sz w:val="24"/>
                <w:szCs w:val="24"/>
              </w:rPr>
              <w:t>Перечень знаний, осваиваемых в рамках дисциплины: виды, этапы и методы принятия решений в структурном подразделении;</w:t>
            </w:r>
          </w:p>
          <w:p w:rsidR="00305963" w:rsidRPr="004E2E2E" w:rsidRDefault="00305963" w:rsidP="00305963">
            <w:pPr>
              <w:pStyle w:val="a7"/>
              <w:suppressAutoHyphens/>
              <w:spacing w:after="0" w:line="240" w:lineRule="auto"/>
              <w:ind w:left="0"/>
              <w:rPr>
                <w:rFonts w:ascii="Times New Roman" w:hAnsi="Times New Roman" w:cs="Times New Roman"/>
                <w:sz w:val="24"/>
                <w:szCs w:val="24"/>
              </w:rPr>
            </w:pPr>
            <w:r w:rsidRPr="004E2E2E">
              <w:rPr>
                <w:rFonts w:ascii="Times New Roman" w:hAnsi="Times New Roman" w:cs="Times New Roman"/>
                <w:sz w:val="24"/>
                <w:szCs w:val="24"/>
              </w:rPr>
              <w:t>номенклатура информационных источников применяемых в профессиональной деятельности</w:t>
            </w:r>
          </w:p>
          <w:p w:rsidR="00305963" w:rsidRPr="004E2E2E" w:rsidRDefault="00305963" w:rsidP="00305963">
            <w:pPr>
              <w:pStyle w:val="a7"/>
              <w:suppressAutoHyphens/>
              <w:spacing w:after="0" w:line="240" w:lineRule="auto"/>
              <w:ind w:left="0"/>
              <w:rPr>
                <w:rFonts w:ascii="Times New Roman" w:hAnsi="Times New Roman" w:cs="Times New Roman"/>
                <w:sz w:val="24"/>
                <w:szCs w:val="24"/>
              </w:rPr>
            </w:pPr>
            <w:r w:rsidRPr="004E2E2E">
              <w:rPr>
                <w:rFonts w:ascii="Times New Roman" w:hAnsi="Times New Roman" w:cs="Times New Roman"/>
                <w:sz w:val="24"/>
                <w:szCs w:val="24"/>
              </w:rPr>
              <w:t>приемы структурирования информации</w:t>
            </w:r>
          </w:p>
          <w:p w:rsidR="00305963" w:rsidRPr="004E2E2E" w:rsidRDefault="00305963" w:rsidP="00305963">
            <w:pPr>
              <w:pStyle w:val="a7"/>
              <w:suppressAutoHyphens/>
              <w:spacing w:after="0" w:line="240" w:lineRule="auto"/>
              <w:ind w:left="0"/>
              <w:rPr>
                <w:rFonts w:ascii="Times New Roman" w:hAnsi="Times New Roman" w:cs="Times New Roman"/>
                <w:sz w:val="24"/>
                <w:szCs w:val="24"/>
              </w:rPr>
            </w:pPr>
            <w:r w:rsidRPr="004E2E2E">
              <w:rPr>
                <w:rFonts w:ascii="Times New Roman" w:hAnsi="Times New Roman" w:cs="Times New Roman"/>
                <w:sz w:val="24"/>
                <w:szCs w:val="24"/>
              </w:rPr>
              <w:t>формат оформления результатов поиска информации содержание</w:t>
            </w:r>
            <w:r w:rsidRPr="004E2E2E">
              <w:rPr>
                <w:rFonts w:ascii="Times New Roman" w:hAnsi="Times New Roman" w:cs="Times New Roman"/>
                <w:sz w:val="24"/>
                <w:szCs w:val="24"/>
              </w:rPr>
              <w:tab/>
              <w:t>актуальной нормативно-правовой документации</w:t>
            </w:r>
          </w:p>
          <w:p w:rsidR="00305963" w:rsidRPr="004E2E2E" w:rsidRDefault="00305963" w:rsidP="00305963">
            <w:pPr>
              <w:pStyle w:val="a7"/>
              <w:suppressAutoHyphens/>
              <w:spacing w:after="0" w:line="240" w:lineRule="auto"/>
              <w:ind w:left="0"/>
              <w:rPr>
                <w:rFonts w:ascii="Times New Roman" w:hAnsi="Times New Roman" w:cs="Times New Roman"/>
                <w:sz w:val="24"/>
                <w:szCs w:val="24"/>
              </w:rPr>
            </w:pPr>
            <w:r w:rsidRPr="004E2E2E">
              <w:rPr>
                <w:rFonts w:ascii="Times New Roman" w:hAnsi="Times New Roman" w:cs="Times New Roman"/>
                <w:sz w:val="24"/>
                <w:szCs w:val="24"/>
              </w:rPr>
              <w:t>современная</w:t>
            </w:r>
            <w:r w:rsidRPr="004E2E2E">
              <w:rPr>
                <w:rFonts w:ascii="Times New Roman" w:hAnsi="Times New Roman" w:cs="Times New Roman"/>
                <w:sz w:val="24"/>
                <w:szCs w:val="24"/>
              </w:rPr>
              <w:tab/>
              <w:t>научная и профессиональная терминология</w:t>
            </w:r>
          </w:p>
          <w:p w:rsidR="00305963" w:rsidRPr="004E2E2E" w:rsidRDefault="00305963" w:rsidP="00305963">
            <w:pPr>
              <w:pStyle w:val="a7"/>
              <w:suppressAutoHyphens/>
              <w:spacing w:after="0" w:line="240" w:lineRule="auto"/>
              <w:ind w:left="0"/>
              <w:rPr>
                <w:rFonts w:ascii="Times New Roman" w:hAnsi="Times New Roman" w:cs="Times New Roman"/>
                <w:sz w:val="24"/>
                <w:szCs w:val="24"/>
              </w:rPr>
            </w:pPr>
            <w:r w:rsidRPr="004E2E2E">
              <w:rPr>
                <w:rFonts w:ascii="Times New Roman" w:hAnsi="Times New Roman" w:cs="Times New Roman"/>
                <w:sz w:val="24"/>
                <w:szCs w:val="24"/>
              </w:rPr>
              <w:t>возможные</w:t>
            </w:r>
            <w:r w:rsidRPr="004E2E2E">
              <w:rPr>
                <w:rFonts w:ascii="Times New Roman" w:hAnsi="Times New Roman" w:cs="Times New Roman"/>
                <w:sz w:val="24"/>
                <w:szCs w:val="24"/>
              </w:rPr>
              <w:tab/>
              <w:t>траектории профессионального развития и самообразования психология коллектива психология личности</w:t>
            </w:r>
          </w:p>
          <w:p w:rsidR="00305963" w:rsidRPr="004E2E2E" w:rsidRDefault="00305963" w:rsidP="00305963">
            <w:pPr>
              <w:pStyle w:val="a7"/>
              <w:suppressAutoHyphens/>
              <w:spacing w:after="0" w:line="240" w:lineRule="auto"/>
              <w:ind w:left="0"/>
              <w:rPr>
                <w:rFonts w:ascii="Times New Roman" w:hAnsi="Times New Roman" w:cs="Times New Roman"/>
                <w:sz w:val="24"/>
                <w:szCs w:val="24"/>
              </w:rPr>
            </w:pPr>
            <w:r w:rsidRPr="004E2E2E">
              <w:rPr>
                <w:rFonts w:ascii="Times New Roman" w:hAnsi="Times New Roman" w:cs="Times New Roman"/>
                <w:sz w:val="24"/>
                <w:szCs w:val="24"/>
              </w:rPr>
              <w:t>основы проектной деятельности</w:t>
            </w:r>
          </w:p>
          <w:p w:rsidR="00305963" w:rsidRPr="004E2E2E" w:rsidRDefault="00305963" w:rsidP="00305963">
            <w:pPr>
              <w:pStyle w:val="a7"/>
              <w:suppressAutoHyphens/>
              <w:spacing w:after="0" w:line="240" w:lineRule="auto"/>
              <w:ind w:left="0"/>
              <w:rPr>
                <w:rFonts w:ascii="Times New Roman" w:hAnsi="Times New Roman" w:cs="Times New Roman"/>
                <w:sz w:val="24"/>
                <w:szCs w:val="24"/>
              </w:rPr>
            </w:pPr>
            <w:r w:rsidRPr="004E2E2E">
              <w:rPr>
                <w:rFonts w:ascii="Times New Roman" w:hAnsi="Times New Roman" w:cs="Times New Roman"/>
                <w:sz w:val="24"/>
                <w:szCs w:val="24"/>
              </w:rPr>
              <w:t>особенности социального и культурного контекста правила оформления документов современные средства и устройства информатизации</w:t>
            </w:r>
          </w:p>
          <w:p w:rsidR="00305963" w:rsidRPr="004E2E2E" w:rsidRDefault="00305963" w:rsidP="00305963">
            <w:pPr>
              <w:pStyle w:val="a7"/>
              <w:suppressAutoHyphens/>
              <w:spacing w:after="0" w:line="240" w:lineRule="auto"/>
              <w:ind w:left="0"/>
              <w:rPr>
                <w:rFonts w:ascii="Times New Roman" w:hAnsi="Times New Roman" w:cs="Times New Roman"/>
                <w:sz w:val="24"/>
                <w:szCs w:val="24"/>
              </w:rPr>
            </w:pPr>
            <w:r w:rsidRPr="004E2E2E">
              <w:rPr>
                <w:rFonts w:ascii="Times New Roman" w:hAnsi="Times New Roman" w:cs="Times New Roman"/>
                <w:sz w:val="24"/>
                <w:szCs w:val="24"/>
              </w:rPr>
              <w:t>правила построения простых и сложных предложений на профессиональные темы основные общеупотребительные</w:t>
            </w:r>
          </w:p>
          <w:p w:rsidR="00305963" w:rsidRPr="004E2E2E" w:rsidRDefault="00305963" w:rsidP="00305963">
            <w:pPr>
              <w:pStyle w:val="a7"/>
              <w:suppressAutoHyphens/>
              <w:spacing w:after="0" w:line="240" w:lineRule="auto"/>
              <w:ind w:left="0"/>
              <w:rPr>
                <w:rFonts w:ascii="Times New Roman" w:hAnsi="Times New Roman" w:cs="Times New Roman"/>
                <w:sz w:val="24"/>
                <w:szCs w:val="24"/>
              </w:rPr>
            </w:pPr>
            <w:r w:rsidRPr="004E2E2E">
              <w:rPr>
                <w:rFonts w:ascii="Times New Roman" w:hAnsi="Times New Roman" w:cs="Times New Roman"/>
                <w:sz w:val="24"/>
                <w:szCs w:val="24"/>
              </w:rPr>
              <w:t>глаголы (бытовая и профессиональная лексика) лексический</w:t>
            </w:r>
            <w:r w:rsidRPr="004E2E2E">
              <w:rPr>
                <w:rFonts w:ascii="Times New Roman" w:hAnsi="Times New Roman" w:cs="Times New Roman"/>
                <w:sz w:val="24"/>
                <w:szCs w:val="24"/>
              </w:rPr>
              <w:tab/>
              <w:t>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c>
          <w:tcPr>
            <w:tcW w:w="1735" w:type="pct"/>
            <w:vMerge w:val="restart"/>
            <w:tcBorders>
              <w:top w:val="single" w:sz="4" w:space="0" w:color="auto"/>
              <w:left w:val="single" w:sz="4" w:space="0" w:color="auto"/>
              <w:bottom w:val="single" w:sz="4" w:space="0" w:color="auto"/>
              <w:right w:val="single" w:sz="4" w:space="0" w:color="auto"/>
            </w:tcBorders>
            <w:hideMark/>
          </w:tcPr>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t xml:space="preserve">Адекватное использование профессиональной терминологии </w:t>
            </w:r>
            <w:r w:rsidRPr="004E2E2E">
              <w:rPr>
                <w:rFonts w:ascii="Times New Roman" w:hAnsi="Times New Roman" w:cs="Times New Roman"/>
                <w:bCs/>
                <w:sz w:val="24"/>
                <w:szCs w:val="24"/>
              </w:rPr>
              <w:tab/>
              <w:t>на иностранном языке;</w:t>
            </w:r>
          </w:p>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t>Владение</w:t>
            </w:r>
            <w:r w:rsidRPr="004E2E2E">
              <w:rPr>
                <w:rFonts w:ascii="Times New Roman" w:hAnsi="Times New Roman" w:cs="Times New Roman"/>
                <w:bCs/>
                <w:sz w:val="24"/>
                <w:szCs w:val="24"/>
              </w:rPr>
              <w:tab/>
              <w:t>лексическим и грамматическим минимумом Правильное построение простых предложений, диалогов в утвердительной и вопросительной форме; Логичное построение диалогического общения в соответствии с коммуникативной задачей; Демонстрация</w:t>
            </w:r>
            <w:r w:rsidRPr="004E2E2E">
              <w:rPr>
                <w:rFonts w:ascii="Times New Roman" w:hAnsi="Times New Roman" w:cs="Times New Roman"/>
                <w:bCs/>
                <w:sz w:val="24"/>
                <w:szCs w:val="24"/>
              </w:rPr>
              <w:tab/>
            </w:r>
            <w:r w:rsidRPr="004E2E2E">
              <w:rPr>
                <w:rFonts w:ascii="Times New Roman" w:hAnsi="Times New Roman" w:cs="Times New Roman"/>
                <w:bCs/>
                <w:sz w:val="24"/>
                <w:szCs w:val="24"/>
              </w:rPr>
              <w:tab/>
              <w:t>умения речевого взаимодействия с партнёром: способность начать, поддержать и закончить разговор;</w:t>
            </w:r>
          </w:p>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t>Соответствие лексических единиц и грамматических структур</w:t>
            </w:r>
          </w:p>
        </w:tc>
        <w:tc>
          <w:tcPr>
            <w:tcW w:w="1113" w:type="pct"/>
            <w:vMerge w:val="restart"/>
            <w:tcBorders>
              <w:top w:val="single" w:sz="4" w:space="0" w:color="auto"/>
              <w:left w:val="single" w:sz="4" w:space="0" w:color="auto"/>
              <w:bottom w:val="single" w:sz="4" w:space="0" w:color="auto"/>
              <w:right w:val="single" w:sz="4" w:space="0" w:color="auto"/>
            </w:tcBorders>
          </w:tcPr>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t>Текущий контроль:</w:t>
            </w:r>
          </w:p>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t>- тестирование;</w:t>
            </w:r>
          </w:p>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t>- устный опрос;</w:t>
            </w:r>
          </w:p>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t>- написание диктантов;</w:t>
            </w:r>
          </w:p>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t>-</w:t>
            </w:r>
            <w:r w:rsidRPr="004E2E2E">
              <w:rPr>
                <w:rFonts w:ascii="Times New Roman" w:hAnsi="Times New Roman" w:cs="Times New Roman"/>
                <w:sz w:val="24"/>
                <w:szCs w:val="24"/>
              </w:rPr>
              <w:t xml:space="preserve"> </w:t>
            </w:r>
            <w:r w:rsidRPr="004E2E2E">
              <w:rPr>
                <w:rFonts w:ascii="Times New Roman" w:hAnsi="Times New Roman" w:cs="Times New Roman"/>
                <w:bCs/>
                <w:sz w:val="24"/>
                <w:szCs w:val="24"/>
              </w:rPr>
              <w:t xml:space="preserve">оценка подготовленных </w:t>
            </w:r>
          </w:p>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t xml:space="preserve">обучающимися сообщений, </w:t>
            </w:r>
          </w:p>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t>докладов, эссе, мультимедийных презентаций.</w:t>
            </w:r>
          </w:p>
          <w:p w:rsidR="00305963" w:rsidRPr="004E2E2E" w:rsidRDefault="00305963" w:rsidP="00305963">
            <w:pPr>
              <w:spacing w:after="0" w:line="240" w:lineRule="auto"/>
              <w:rPr>
                <w:rFonts w:ascii="Times New Roman" w:hAnsi="Times New Roman" w:cs="Times New Roman"/>
                <w:bCs/>
                <w:sz w:val="24"/>
                <w:szCs w:val="24"/>
              </w:rPr>
            </w:pPr>
          </w:p>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t>Итоговый контроль:</w:t>
            </w:r>
          </w:p>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t xml:space="preserve">- защита подготовленных обучающимися докладов, эссе, презентаций; </w:t>
            </w:r>
          </w:p>
          <w:p w:rsidR="00305963" w:rsidRPr="004E2E2E" w:rsidRDefault="00305963" w:rsidP="00305963">
            <w:pPr>
              <w:spacing w:after="0" w:line="240" w:lineRule="auto"/>
              <w:rPr>
                <w:rFonts w:ascii="Times New Roman" w:hAnsi="Times New Roman" w:cs="Times New Roman"/>
                <w:bCs/>
                <w:i/>
                <w:sz w:val="24"/>
                <w:szCs w:val="24"/>
              </w:rPr>
            </w:pPr>
            <w:r w:rsidRPr="004E2E2E">
              <w:rPr>
                <w:rFonts w:ascii="Times New Roman" w:hAnsi="Times New Roman" w:cs="Times New Roman"/>
                <w:bCs/>
                <w:sz w:val="24"/>
                <w:szCs w:val="24"/>
              </w:rPr>
              <w:t>- письменные/устные ответы, выполнения заданий в виде деловой игры.</w:t>
            </w:r>
          </w:p>
        </w:tc>
      </w:tr>
      <w:tr w:rsidR="00305963" w:rsidRPr="00305963" w:rsidTr="00305963">
        <w:trPr>
          <w:trHeight w:val="896"/>
          <w:jc w:val="center"/>
        </w:trPr>
        <w:tc>
          <w:tcPr>
            <w:tcW w:w="2152" w:type="pct"/>
            <w:tcBorders>
              <w:top w:val="single" w:sz="4" w:space="0" w:color="auto"/>
              <w:left w:val="single" w:sz="4" w:space="0" w:color="auto"/>
              <w:bottom w:val="single" w:sz="4" w:space="0" w:color="auto"/>
              <w:right w:val="single" w:sz="4" w:space="0" w:color="auto"/>
            </w:tcBorders>
            <w:hideMark/>
          </w:tcPr>
          <w:p w:rsidR="00305963" w:rsidRPr="00305963" w:rsidRDefault="00305963" w:rsidP="00305963">
            <w:pPr>
              <w:spacing w:after="0" w:line="240" w:lineRule="auto"/>
              <w:rPr>
                <w:rFonts w:ascii="Times New Roman" w:hAnsi="Times New Roman" w:cs="Times New Roman"/>
                <w:sz w:val="24"/>
                <w:szCs w:val="24"/>
              </w:rPr>
            </w:pPr>
            <w:r w:rsidRPr="00305963">
              <w:rPr>
                <w:rFonts w:ascii="Times New Roman" w:hAnsi="Times New Roman" w:cs="Times New Roman"/>
                <w:sz w:val="24"/>
                <w:szCs w:val="24"/>
              </w:rPr>
              <w:t>Перечень умений, осваиваемых в рамках дисциплины:</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решать профессиональные задачи в сфере управления структурным подразделением гостиничного предприятия</w:t>
            </w:r>
            <w:r>
              <w:rPr>
                <w:rFonts w:ascii="Times New Roman" w:hAnsi="Times New Roman" w:cs="Times New Roman"/>
                <w:bCs/>
                <w:sz w:val="24"/>
                <w:szCs w:val="24"/>
              </w:rPr>
              <w:t xml:space="preserve"> </w:t>
            </w:r>
            <w:r w:rsidRPr="00305963">
              <w:rPr>
                <w:rFonts w:ascii="Times New Roman" w:hAnsi="Times New Roman" w:cs="Times New Roman"/>
                <w:bCs/>
                <w:sz w:val="24"/>
                <w:szCs w:val="24"/>
              </w:rPr>
              <w:t>определять</w:t>
            </w:r>
            <w:r w:rsidRPr="00305963">
              <w:rPr>
                <w:rFonts w:ascii="Times New Roman" w:hAnsi="Times New Roman" w:cs="Times New Roman"/>
                <w:bCs/>
                <w:sz w:val="24"/>
                <w:szCs w:val="24"/>
              </w:rPr>
              <w:tab/>
              <w:t>задачи</w:t>
            </w:r>
            <w:r>
              <w:rPr>
                <w:rFonts w:ascii="Times New Roman" w:hAnsi="Times New Roman" w:cs="Times New Roman"/>
                <w:bCs/>
                <w:sz w:val="24"/>
                <w:szCs w:val="24"/>
              </w:rPr>
              <w:t xml:space="preserve"> </w:t>
            </w:r>
            <w:r w:rsidRPr="00305963">
              <w:rPr>
                <w:rFonts w:ascii="Times New Roman" w:hAnsi="Times New Roman" w:cs="Times New Roman"/>
                <w:bCs/>
                <w:sz w:val="24"/>
                <w:szCs w:val="24"/>
              </w:rPr>
              <w:t>поиска информации</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определять необходимые источники информации</w:t>
            </w:r>
            <w:r>
              <w:rPr>
                <w:rFonts w:ascii="Times New Roman" w:hAnsi="Times New Roman" w:cs="Times New Roman"/>
                <w:bCs/>
                <w:sz w:val="24"/>
                <w:szCs w:val="24"/>
              </w:rPr>
              <w:t xml:space="preserve"> </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планировать процесс поиска</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структурировать получаемую информацию</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выделять</w:t>
            </w:r>
            <w:r w:rsidRPr="00305963">
              <w:rPr>
                <w:rFonts w:ascii="Times New Roman" w:hAnsi="Times New Roman" w:cs="Times New Roman"/>
                <w:bCs/>
                <w:sz w:val="24"/>
                <w:szCs w:val="24"/>
              </w:rPr>
              <w:tab/>
              <w:t xml:space="preserve">наиболее значимое в перечне информации оценивать </w:t>
            </w:r>
            <w:r w:rsidRPr="00305963">
              <w:rPr>
                <w:rFonts w:ascii="Times New Roman" w:hAnsi="Times New Roman" w:cs="Times New Roman"/>
                <w:bCs/>
                <w:sz w:val="24"/>
                <w:szCs w:val="24"/>
              </w:rPr>
              <w:lastRenderedPageBreak/>
              <w:t>практическую значимость результатов поиска</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оформлять результаты поиска</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выстраивать</w:t>
            </w:r>
            <w:r w:rsidRPr="00305963">
              <w:rPr>
                <w:rFonts w:ascii="Times New Roman" w:hAnsi="Times New Roman" w:cs="Times New Roman"/>
                <w:bCs/>
                <w:sz w:val="24"/>
                <w:szCs w:val="24"/>
              </w:rPr>
              <w:tab/>
              <w:t>траектории профессионального</w:t>
            </w:r>
            <w:r w:rsidRPr="00305963">
              <w:rPr>
                <w:rFonts w:ascii="Times New Roman" w:hAnsi="Times New Roman" w:cs="Times New Roman"/>
                <w:bCs/>
                <w:sz w:val="24"/>
                <w:szCs w:val="24"/>
              </w:rPr>
              <w:tab/>
              <w:t>и личностного развития</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организовывать работу коллектива и команды</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взаимодействовать</w:t>
            </w:r>
            <w:r w:rsidRPr="00305963">
              <w:rPr>
                <w:rFonts w:ascii="Times New Roman" w:hAnsi="Times New Roman" w:cs="Times New Roman"/>
                <w:bCs/>
                <w:sz w:val="24"/>
                <w:szCs w:val="24"/>
              </w:rPr>
              <w:tab/>
              <w:t>с коллегами, руководством, клиентами.</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излагать свои мысли на государственном языке</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оформлять документы применять средства информационных технологий для решения профессиональных задач</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использовать</w:t>
            </w:r>
            <w:r w:rsidRPr="00305963">
              <w:rPr>
                <w:rFonts w:ascii="Times New Roman" w:hAnsi="Times New Roman" w:cs="Times New Roman"/>
                <w:bCs/>
                <w:sz w:val="24"/>
                <w:szCs w:val="24"/>
              </w:rPr>
              <w:tab/>
              <w:t xml:space="preserve"> современное</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программное обеспечение</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общие и профессиональные темы строить простые высказывания о себе и о своей профессиональной</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деятельности кратко обосновывать и объяснить свои действия (текущие и планируемые)</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писать простые связные сообщения на знакомые или интересующие</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профессиональные темы</w:t>
            </w:r>
          </w:p>
        </w:tc>
        <w:tc>
          <w:tcPr>
            <w:tcW w:w="1735" w:type="pct"/>
            <w:vMerge/>
            <w:tcBorders>
              <w:top w:val="single" w:sz="4" w:space="0" w:color="auto"/>
              <w:left w:val="single" w:sz="4" w:space="0" w:color="auto"/>
              <w:bottom w:val="single" w:sz="4" w:space="0" w:color="auto"/>
              <w:right w:val="single" w:sz="4" w:space="0" w:color="auto"/>
            </w:tcBorders>
            <w:vAlign w:val="center"/>
            <w:hideMark/>
          </w:tcPr>
          <w:p w:rsidR="00305963" w:rsidRPr="00305963" w:rsidRDefault="00305963" w:rsidP="00305963">
            <w:pPr>
              <w:spacing w:after="0" w:line="240" w:lineRule="auto"/>
              <w:rPr>
                <w:rFonts w:ascii="Times New Roman" w:hAnsi="Times New Roman" w:cs="Times New Roman"/>
                <w:bCs/>
                <w:sz w:val="24"/>
                <w:szCs w:val="24"/>
              </w:rPr>
            </w:pPr>
          </w:p>
        </w:tc>
        <w:tc>
          <w:tcPr>
            <w:tcW w:w="1113" w:type="pct"/>
            <w:vMerge/>
            <w:tcBorders>
              <w:top w:val="single" w:sz="4" w:space="0" w:color="auto"/>
              <w:left w:val="single" w:sz="4" w:space="0" w:color="auto"/>
              <w:bottom w:val="single" w:sz="4" w:space="0" w:color="auto"/>
              <w:right w:val="single" w:sz="4" w:space="0" w:color="auto"/>
            </w:tcBorders>
            <w:vAlign w:val="center"/>
            <w:hideMark/>
          </w:tcPr>
          <w:p w:rsidR="00305963" w:rsidRPr="00305963" w:rsidRDefault="00305963" w:rsidP="00305963">
            <w:pPr>
              <w:spacing w:after="0" w:line="240" w:lineRule="auto"/>
              <w:rPr>
                <w:rFonts w:ascii="Times New Roman" w:hAnsi="Times New Roman" w:cs="Times New Roman"/>
                <w:bCs/>
                <w:i/>
                <w:sz w:val="24"/>
                <w:szCs w:val="24"/>
              </w:rPr>
            </w:pPr>
          </w:p>
        </w:tc>
      </w:tr>
    </w:tbl>
    <w:p w:rsidR="00305963" w:rsidRPr="00F43C76" w:rsidRDefault="00305963" w:rsidP="00305963">
      <w:pPr>
        <w:spacing w:after="0"/>
        <w:jc w:val="both"/>
        <w:rPr>
          <w:b/>
        </w:rPr>
      </w:pPr>
    </w:p>
    <w:p w:rsidR="00305963" w:rsidRPr="00F43C76" w:rsidRDefault="00305963" w:rsidP="00305963">
      <w:pPr>
        <w:spacing w:after="0"/>
        <w:jc w:val="both"/>
        <w:rPr>
          <w:b/>
        </w:rPr>
      </w:pPr>
    </w:p>
    <w:p w:rsidR="00305963" w:rsidRPr="00BB3FF4" w:rsidRDefault="00305963" w:rsidP="00BB3FF4">
      <w:pPr>
        <w:spacing w:after="0" w:line="240" w:lineRule="auto"/>
        <w:rPr>
          <w:rFonts w:ascii="Times New Roman" w:hAnsi="Times New Roman" w:cs="Times New Roman"/>
          <w:sz w:val="24"/>
          <w:szCs w:val="24"/>
        </w:rPr>
      </w:pPr>
    </w:p>
    <w:sectPr w:rsidR="00305963" w:rsidRPr="00BB3FF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5BB6" w:rsidRDefault="00BF5BB6" w:rsidP="00305963">
      <w:pPr>
        <w:spacing w:after="0" w:line="240" w:lineRule="auto"/>
      </w:pPr>
      <w:r>
        <w:separator/>
      </w:r>
    </w:p>
  </w:endnote>
  <w:endnote w:type="continuationSeparator" w:id="0">
    <w:p w:rsidR="00BF5BB6" w:rsidRDefault="00BF5BB6" w:rsidP="003059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261" w:rsidRDefault="00EE6261" w:rsidP="00BB3FF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E6261" w:rsidRDefault="00EE6261" w:rsidP="00BB3FF4">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261" w:rsidRDefault="00EE6261" w:rsidP="00BB3FF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37727A">
      <w:rPr>
        <w:rStyle w:val="a6"/>
        <w:noProof/>
      </w:rPr>
      <w:t>15</w:t>
    </w:r>
    <w:r>
      <w:rPr>
        <w:rStyle w:val="a6"/>
      </w:rPr>
      <w:fldChar w:fldCharType="end"/>
    </w:r>
  </w:p>
  <w:p w:rsidR="00EE6261" w:rsidRDefault="00EE6261" w:rsidP="00BB3FF4">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5BB6" w:rsidRDefault="00BF5BB6" w:rsidP="00305963">
      <w:pPr>
        <w:spacing w:after="0" w:line="240" w:lineRule="auto"/>
      </w:pPr>
      <w:r>
        <w:separator/>
      </w:r>
    </w:p>
  </w:footnote>
  <w:footnote w:type="continuationSeparator" w:id="0">
    <w:p w:rsidR="00BF5BB6" w:rsidRDefault="00BF5BB6" w:rsidP="003059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16EAB"/>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1C070221"/>
    <w:multiLevelType w:val="hybridMultilevel"/>
    <w:tmpl w:val="D898F43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45C60CE0"/>
    <w:multiLevelType w:val="hybridMultilevel"/>
    <w:tmpl w:val="5484C62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466857D0"/>
    <w:multiLevelType w:val="hybridMultilevel"/>
    <w:tmpl w:val="4B7A177C"/>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B7A"/>
    <w:rsid w:val="00040B7A"/>
    <w:rsid w:val="001569DE"/>
    <w:rsid w:val="00172247"/>
    <w:rsid w:val="00305963"/>
    <w:rsid w:val="0037727A"/>
    <w:rsid w:val="003C1730"/>
    <w:rsid w:val="003F5E82"/>
    <w:rsid w:val="004E2E2E"/>
    <w:rsid w:val="00691D5F"/>
    <w:rsid w:val="007A23C2"/>
    <w:rsid w:val="009907D1"/>
    <w:rsid w:val="009926CD"/>
    <w:rsid w:val="00AB29AF"/>
    <w:rsid w:val="00BB3FF4"/>
    <w:rsid w:val="00BF5BB6"/>
    <w:rsid w:val="00CC024D"/>
    <w:rsid w:val="00EE6261"/>
    <w:rsid w:val="00F91E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66655E-16E2-4AD3-8DE7-6950B7049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C1730"/>
  </w:style>
  <w:style w:type="paragraph" w:styleId="1">
    <w:name w:val="heading 1"/>
    <w:basedOn w:val="a"/>
    <w:next w:val="a"/>
    <w:link w:val="10"/>
    <w:qFormat/>
    <w:rsid w:val="00BB3FF4"/>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3C1730"/>
    <w:rPr>
      <w:rFonts w:cs="Times New Roman"/>
      <w:color w:val="0000FF"/>
      <w:u w:val="single"/>
    </w:rPr>
  </w:style>
  <w:style w:type="character" w:customStyle="1" w:styleId="10">
    <w:name w:val="Заголовок 1 Знак"/>
    <w:basedOn w:val="a0"/>
    <w:link w:val="1"/>
    <w:rsid w:val="00BB3FF4"/>
    <w:rPr>
      <w:rFonts w:ascii="Times New Roman" w:eastAsia="Times New Roman" w:hAnsi="Times New Roman" w:cs="Times New Roman"/>
      <w:sz w:val="24"/>
      <w:szCs w:val="24"/>
      <w:lang w:eastAsia="ru-RU"/>
    </w:rPr>
  </w:style>
  <w:style w:type="paragraph" w:styleId="a4">
    <w:name w:val="footer"/>
    <w:basedOn w:val="a"/>
    <w:link w:val="a5"/>
    <w:rsid w:val="00BB3FF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Нижний колонтитул Знак"/>
    <w:basedOn w:val="a0"/>
    <w:link w:val="a4"/>
    <w:rsid w:val="00BB3FF4"/>
    <w:rPr>
      <w:rFonts w:ascii="Times New Roman" w:eastAsia="Times New Roman" w:hAnsi="Times New Roman" w:cs="Times New Roman"/>
      <w:sz w:val="24"/>
      <w:szCs w:val="24"/>
      <w:lang w:eastAsia="ru-RU"/>
    </w:rPr>
  </w:style>
  <w:style w:type="character" w:styleId="a6">
    <w:name w:val="page number"/>
    <w:basedOn w:val="a0"/>
    <w:rsid w:val="00BB3FF4"/>
  </w:style>
  <w:style w:type="paragraph" w:styleId="a7">
    <w:name w:val="List Paragraph"/>
    <w:aliases w:val="Содержание. 2 уровень,List Paragraph"/>
    <w:basedOn w:val="a"/>
    <w:link w:val="a8"/>
    <w:qFormat/>
    <w:rsid w:val="00305963"/>
    <w:pPr>
      <w:ind w:left="720"/>
      <w:contextualSpacing/>
    </w:pPr>
  </w:style>
  <w:style w:type="character" w:customStyle="1" w:styleId="a8">
    <w:name w:val="Абзац списка Знак"/>
    <w:aliases w:val="Содержание. 2 уровень Знак,List Paragraph Знак"/>
    <w:link w:val="a7"/>
    <w:qFormat/>
    <w:locked/>
    <w:rsid w:val="00305963"/>
  </w:style>
  <w:style w:type="paragraph" w:customStyle="1" w:styleId="12">
    <w:name w:val="таблСлева12"/>
    <w:basedOn w:val="a"/>
    <w:uiPriority w:val="3"/>
    <w:qFormat/>
    <w:rsid w:val="00305963"/>
    <w:pPr>
      <w:snapToGrid w:val="0"/>
      <w:spacing w:after="0" w:line="240" w:lineRule="auto"/>
    </w:pPr>
    <w:rPr>
      <w:rFonts w:ascii="Times New Roman" w:eastAsia="Times New Roman" w:hAnsi="Times New Roman" w:cs="Times New Roman"/>
      <w:iCs/>
      <w:sz w:val="24"/>
      <w:szCs w:val="28"/>
      <w:lang w:eastAsia="ru-RU"/>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305963"/>
    <w:pPr>
      <w:spacing w:after="0" w:line="240" w:lineRule="auto"/>
    </w:pPr>
    <w:rPr>
      <w:rFonts w:ascii="Times New Roman" w:eastAsia="Times New Roman" w:hAnsi="Times New Roman" w:cs="Times New Roman"/>
      <w:sz w:val="20"/>
      <w:szCs w:val="20"/>
      <w:lang w:val="en-US" w:eastAsia="x-none"/>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305963"/>
    <w:rPr>
      <w:rFonts w:ascii="Times New Roman" w:eastAsia="Times New Roman" w:hAnsi="Times New Roman" w:cs="Times New Roman"/>
      <w:sz w:val="20"/>
      <w:szCs w:val="20"/>
      <w:lang w:val="en-US" w:eastAsia="x-none"/>
    </w:rPr>
  </w:style>
  <w:style w:type="character" w:styleId="ab">
    <w:name w:val="footnote reference"/>
    <w:aliases w:val="Знак сноски-FN,Ciae niinee-FN,AЗнак сноски зел"/>
    <w:uiPriority w:val="99"/>
    <w:rsid w:val="00305963"/>
    <w:rPr>
      <w:rFonts w:cs="Times New Roman"/>
      <w:vertAlign w:val="superscript"/>
    </w:rPr>
  </w:style>
  <w:style w:type="paragraph" w:styleId="ac">
    <w:name w:val="Balloon Text"/>
    <w:basedOn w:val="a"/>
    <w:link w:val="ad"/>
    <w:uiPriority w:val="99"/>
    <w:semiHidden/>
    <w:unhideWhenUsed/>
    <w:rsid w:val="00CC024D"/>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CC024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e.lanbook.com/book/26989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anbook.com/book/178059" TargetMode="External"/><Relationship Id="rId5" Type="http://schemas.openxmlformats.org/officeDocument/2006/relationships/footnotes" Target="footnotes.xml"/><Relationship Id="rId10" Type="http://schemas.openxmlformats.org/officeDocument/2006/relationships/hyperlink" Target="https://profspo.ru/books/91837" TargetMode="Externa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17</Pages>
  <Words>4216</Words>
  <Characters>24035</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ФИС ПРИЕМ</cp:lastModifiedBy>
  <cp:revision>13</cp:revision>
  <cp:lastPrinted>2025-05-29T12:09:00Z</cp:lastPrinted>
  <dcterms:created xsi:type="dcterms:W3CDTF">2023-10-09T11:17:00Z</dcterms:created>
  <dcterms:modified xsi:type="dcterms:W3CDTF">2025-11-21T10:35:00Z</dcterms:modified>
</cp:coreProperties>
</file>